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931" w:rsidRPr="008B3E53" w:rsidRDefault="008B3E53" w:rsidP="003D1B3F">
      <w:pPr>
        <w:jc w:val="center"/>
        <w:rPr>
          <w:rFonts w:ascii="Arial" w:hAnsi="Arial" w:cs="Arial"/>
          <w:b/>
          <w:color w:val="000000" w:themeColor="text1"/>
          <w:sz w:val="36"/>
          <w:szCs w:val="36"/>
          <w:lang w:val="es-ES"/>
        </w:rPr>
      </w:pPr>
      <w:r w:rsidRPr="008B3E53">
        <w:rPr>
          <w:rFonts w:ascii="Arial" w:hAnsi="Arial" w:cs="Arial"/>
          <w:b/>
          <w:bCs/>
          <w:color w:val="000000" w:themeColor="text1"/>
          <w:sz w:val="36"/>
          <w:szCs w:val="36"/>
          <w:lang w:val="es-ES"/>
        </w:rPr>
        <w:t>LEGACY MACHINE 101</w:t>
      </w:r>
    </w:p>
    <w:p w:rsidR="00C37931" w:rsidRPr="008B3E53" w:rsidRDefault="00C37931">
      <w:pPr>
        <w:jc w:val="both"/>
        <w:rPr>
          <w:rFonts w:ascii="Arial" w:hAnsi="Arial" w:cs="Arial"/>
          <w:color w:val="000000" w:themeColor="text1"/>
          <w:sz w:val="22"/>
          <w:lang w:val="es-ES"/>
        </w:rPr>
      </w:pPr>
    </w:p>
    <w:p w:rsidR="00C37931" w:rsidRPr="008B3E53" w:rsidRDefault="00C37931">
      <w:pPr>
        <w:jc w:val="both"/>
        <w:rPr>
          <w:rFonts w:ascii="Arial" w:hAnsi="Arial" w:cs="Arial"/>
          <w:color w:val="000000" w:themeColor="text1"/>
          <w:sz w:val="22"/>
          <w:lang w:val="es-ES"/>
        </w:rPr>
      </w:pPr>
    </w:p>
    <w:p w:rsidR="00ED57C1" w:rsidRPr="008B3E53" w:rsidRDefault="007454CA">
      <w:pPr>
        <w:jc w:val="both"/>
        <w:rPr>
          <w:rFonts w:ascii="Arial" w:hAnsi="Arial" w:cs="Arial"/>
          <w:color w:val="000000" w:themeColor="text1"/>
          <w:sz w:val="22"/>
          <w:lang w:val="es-ES"/>
        </w:rPr>
      </w:pPr>
      <w:r w:rsidRPr="008B3E53">
        <w:rPr>
          <w:rFonts w:ascii="Arial" w:hAnsi="Arial" w:cs="Arial"/>
          <w:color w:val="000000" w:themeColor="text1"/>
          <w:sz w:val="22"/>
          <w:lang w:val="es-ES"/>
        </w:rPr>
        <w:t>La serie Legacy Machine 101 (LM101) vio la luz por primera vez en 2014. Como sugiere su nombre, «101», se centra en los elementos esenciales de un reloj de pulsera mecánico, contenidos en una de las creaciones más compactas de MB&amp;F con una caja de 40 mm de diámetro. En el momento de su presentación, el movimiento LM101 era el primer calibre desarrollado íntegramente por el propio equipo de ingeniería de MB&amp;F.</w:t>
      </w:r>
    </w:p>
    <w:p w:rsidR="00ED57C1" w:rsidRPr="008B3E53" w:rsidRDefault="00ED57C1">
      <w:pPr>
        <w:jc w:val="both"/>
        <w:rPr>
          <w:rFonts w:ascii="Arial" w:hAnsi="Arial" w:cs="Arial"/>
          <w:color w:val="000000" w:themeColor="text1"/>
          <w:sz w:val="22"/>
          <w:lang w:val="es-ES"/>
        </w:rPr>
      </w:pPr>
    </w:p>
    <w:p w:rsidR="00C37931" w:rsidRPr="008B3E53" w:rsidRDefault="007454CA">
      <w:pPr>
        <w:jc w:val="both"/>
        <w:rPr>
          <w:rFonts w:ascii="Arial" w:hAnsi="Arial" w:cs="Arial"/>
          <w:color w:val="000000" w:themeColor="text1"/>
          <w:sz w:val="22"/>
          <w:lang w:val="es-ES"/>
        </w:rPr>
      </w:pPr>
      <w:r w:rsidRPr="008B3E53">
        <w:rPr>
          <w:rFonts w:ascii="Arial" w:hAnsi="Arial" w:cs="Arial"/>
          <w:color w:val="000000" w:themeColor="text1"/>
          <w:sz w:val="22"/>
          <w:lang w:val="es-ES"/>
        </w:rPr>
        <w:t xml:space="preserve">En 2021, la serie LM101 evoluciona con versiones mejoradas técnica y estéticamente </w:t>
      </w:r>
      <w:r w:rsidR="00420924" w:rsidRPr="008B3E53">
        <w:rPr>
          <w:rFonts w:ascii="Arial" w:hAnsi="Arial" w:cs="Arial"/>
          <w:color w:val="000000" w:themeColor="text1"/>
          <w:sz w:val="22"/>
          <w:lang w:val="es-ES"/>
        </w:rPr>
        <w:br/>
      </w:r>
      <w:r w:rsidRPr="008B3E53">
        <w:rPr>
          <w:rFonts w:ascii="Arial" w:hAnsi="Arial" w:cs="Arial"/>
          <w:color w:val="000000" w:themeColor="text1"/>
          <w:sz w:val="22"/>
          <w:lang w:val="es-ES"/>
        </w:rPr>
        <w:t>—incluida una versión de acero inoxidable— que se distinguen por sus coloridas platinas. Para centrarse más en lo esencial, el bisel y el grabado «Legacy Machine» de la esfera se retiran para resaltar la hora y la reserva de marcha, indicadas en subesferas ligeramente más grandes; y el plato fuerte, el característico volante «suspendido», hereda una doble espiral.</w:t>
      </w:r>
    </w:p>
    <w:p w:rsidR="00C37931" w:rsidRPr="008B3E53" w:rsidRDefault="00C37931">
      <w:pPr>
        <w:jc w:val="both"/>
        <w:rPr>
          <w:rFonts w:ascii="Arial" w:hAnsi="Arial" w:cs="Arial"/>
          <w:color w:val="000000" w:themeColor="text1"/>
          <w:sz w:val="22"/>
          <w:lang w:val="es-ES"/>
        </w:rPr>
      </w:pPr>
    </w:p>
    <w:p w:rsidR="00C37931" w:rsidRPr="008B3E53" w:rsidRDefault="007454CA">
      <w:pPr>
        <w:jc w:val="both"/>
        <w:rPr>
          <w:rFonts w:ascii="Arial" w:hAnsi="Arial" w:cs="Arial"/>
          <w:color w:val="000000" w:themeColor="text1"/>
          <w:sz w:val="22"/>
          <w:lang w:val="es-ES"/>
        </w:rPr>
      </w:pPr>
      <w:r w:rsidRPr="008B3E53">
        <w:rPr>
          <w:rFonts w:ascii="Arial" w:hAnsi="Arial" w:cs="Arial"/>
          <w:color w:val="000000" w:themeColor="text1"/>
          <w:sz w:val="22"/>
          <w:lang w:val="es-ES"/>
        </w:rPr>
        <w:t>La Legacy Machine 101 personifica y resalta lo esencial de un reloj de pulsera: el volante, responsable de regular la precisión; la cantidad de energía que queda en el muelle real, que indica cuándo darle cuerda de nuevo; y, por supuesto, la hora.</w:t>
      </w:r>
    </w:p>
    <w:p w:rsidR="00C37931" w:rsidRPr="008B3E53" w:rsidRDefault="007454CA">
      <w:pPr>
        <w:pStyle w:val="Sansinterligne"/>
        <w:spacing w:before="240"/>
        <w:jc w:val="both"/>
        <w:rPr>
          <w:rFonts w:ascii="Arial" w:hAnsi="Arial" w:cs="Arial"/>
          <w:color w:val="000000" w:themeColor="text1"/>
          <w:lang w:val="es-ES"/>
        </w:rPr>
      </w:pPr>
      <w:r w:rsidRPr="008B3E53">
        <w:rPr>
          <w:rFonts w:ascii="Arial" w:hAnsi="Arial" w:cs="Arial"/>
          <w:color w:val="000000" w:themeColor="text1"/>
          <w:lang w:val="es-ES"/>
        </w:rPr>
        <w:t>Visualmente, la LM101 está dominada por su monumental volante suspendido y sus tranquilas oscilaciones, que atraen la mirada todavía más. Dos subesferas de un blanco impoluto se sitúan sobre la platina superior del movimiento con finos grabados de rayos de sol. En la parte superior derecha se indican las horas y minutos, claramente legibles, mediante hermosas agujas de oro azulado, que contrastan con el blanco inmaculado, mientras que el indicador de la reserva de marcha de 45 horas se muestra en una subesfera similar pero más pequeña situada en la parte inferior. En 2015 se presentaron dos ediciones limitadas «Frost», que aportaban un contraste todavía más marcado entre estos elementos y el fondo efervescente de las platinas escarchadas manualmente.</w:t>
      </w:r>
    </w:p>
    <w:p w:rsidR="00C37931" w:rsidRPr="008B3E53" w:rsidRDefault="00C37931">
      <w:pPr>
        <w:widowControl w:val="0"/>
        <w:autoSpaceDE w:val="0"/>
        <w:autoSpaceDN w:val="0"/>
        <w:adjustRightInd w:val="0"/>
        <w:jc w:val="both"/>
        <w:rPr>
          <w:rFonts w:ascii="Arial" w:hAnsi="Arial" w:cs="Arial"/>
          <w:color w:val="000000" w:themeColor="text1"/>
          <w:sz w:val="22"/>
          <w:szCs w:val="22"/>
          <w:lang w:val="es-ES"/>
        </w:rPr>
      </w:pPr>
    </w:p>
    <w:p w:rsidR="00C37931" w:rsidRPr="008B3E53" w:rsidRDefault="007454CA">
      <w:pPr>
        <w:widowControl w:val="0"/>
        <w:autoSpaceDE w:val="0"/>
        <w:autoSpaceDN w:val="0"/>
        <w:adjustRightInd w:val="0"/>
        <w:jc w:val="both"/>
        <w:rPr>
          <w:rFonts w:ascii="Arial" w:hAnsi="Arial" w:cs="Arial"/>
          <w:color w:val="000000" w:themeColor="text1"/>
          <w:sz w:val="22"/>
          <w:szCs w:val="22"/>
          <w:lang w:val="es-ES"/>
        </w:rPr>
      </w:pPr>
      <w:r w:rsidRPr="008B3E53">
        <w:rPr>
          <w:rFonts w:ascii="Arial" w:hAnsi="Arial" w:cs="Arial"/>
          <w:color w:val="000000" w:themeColor="text1"/>
          <w:sz w:val="22"/>
          <w:szCs w:val="22"/>
          <w:lang w:val="es-ES"/>
        </w:rPr>
        <w:t>Como si se tratara de un truco de magia, el cristal de zafiro que protege la esfera parece invisible, creando la ilusión de que se puede tocar el prodigioso volante que cuelga hipnóticamente de unos elegantes arcos gemelos. Los arcos han sido fresados a partir de un bloque de metal macizo y se precisan muchas horas de pulido a mano para obtener su lustre especular.</w:t>
      </w:r>
    </w:p>
    <w:p w:rsidR="00C37931" w:rsidRPr="008B3E53" w:rsidRDefault="00C37931">
      <w:pPr>
        <w:widowControl w:val="0"/>
        <w:autoSpaceDE w:val="0"/>
        <w:autoSpaceDN w:val="0"/>
        <w:adjustRightInd w:val="0"/>
        <w:jc w:val="both"/>
        <w:rPr>
          <w:rFonts w:ascii="Arial" w:hAnsi="Arial" w:cs="Arial"/>
          <w:color w:val="000000" w:themeColor="text1"/>
          <w:sz w:val="22"/>
          <w:szCs w:val="22"/>
          <w:lang w:val="es-ES"/>
        </w:rPr>
      </w:pPr>
    </w:p>
    <w:p w:rsidR="00C37931" w:rsidRPr="008B3E53" w:rsidRDefault="007454CA">
      <w:pPr>
        <w:widowControl w:val="0"/>
        <w:autoSpaceDE w:val="0"/>
        <w:autoSpaceDN w:val="0"/>
        <w:adjustRightInd w:val="0"/>
        <w:jc w:val="both"/>
        <w:rPr>
          <w:rFonts w:ascii="Arial" w:hAnsi="Arial" w:cs="Arial"/>
          <w:color w:val="000000" w:themeColor="text1"/>
          <w:sz w:val="22"/>
          <w:szCs w:val="22"/>
          <w:lang w:val="es-ES"/>
        </w:rPr>
      </w:pPr>
      <w:r w:rsidRPr="008B3E53">
        <w:rPr>
          <w:rFonts w:ascii="Arial" w:hAnsi="Arial" w:cs="Arial"/>
          <w:color w:val="000000" w:themeColor="text1"/>
          <w:sz w:val="22"/>
          <w:szCs w:val="22"/>
          <w:lang w:val="es-ES"/>
        </w:rPr>
        <w:t>Al dar la vuelta a la Legacy Machine 101, el cristal de zafiro del fondo —abombado para reducir el grosor del canto y, visualmente, el tamaño del reloj— revela el movimiento de exquisitos acabados a mano. Platinas y puentes sensualmente curvos rinden homenaje al estilo de los históricos relojes de bolsillo de alta calidad y atestiguan el respeto por la legitimidad histórica.</w:t>
      </w:r>
    </w:p>
    <w:p w:rsidR="00C37931" w:rsidRPr="008B3E53" w:rsidRDefault="00C37931">
      <w:pPr>
        <w:widowControl w:val="0"/>
        <w:autoSpaceDE w:val="0"/>
        <w:autoSpaceDN w:val="0"/>
        <w:adjustRightInd w:val="0"/>
        <w:jc w:val="both"/>
        <w:rPr>
          <w:rFonts w:ascii="Arial" w:hAnsi="Arial" w:cs="Arial"/>
          <w:color w:val="000000" w:themeColor="text1"/>
          <w:sz w:val="22"/>
          <w:szCs w:val="22"/>
          <w:lang w:val="es-ES"/>
        </w:rPr>
      </w:pPr>
    </w:p>
    <w:p w:rsidR="00C37931" w:rsidRPr="008B3E53" w:rsidRDefault="007454CA">
      <w:pPr>
        <w:widowControl w:val="0"/>
        <w:autoSpaceDE w:val="0"/>
        <w:autoSpaceDN w:val="0"/>
        <w:adjustRightInd w:val="0"/>
        <w:jc w:val="both"/>
        <w:rPr>
          <w:rFonts w:ascii="Arial" w:hAnsi="Arial" w:cs="Arial"/>
          <w:color w:val="000000" w:themeColor="text1"/>
          <w:sz w:val="22"/>
          <w:szCs w:val="22"/>
          <w:lang w:val="es-ES"/>
        </w:rPr>
      </w:pPr>
      <w:r w:rsidRPr="008B3E53">
        <w:rPr>
          <w:rFonts w:ascii="Arial" w:hAnsi="Arial" w:cs="Arial"/>
          <w:color w:val="000000" w:themeColor="text1"/>
          <w:sz w:val="22"/>
          <w:szCs w:val="22"/>
          <w:lang w:val="es-ES"/>
        </w:rPr>
        <w:t>Con sus ondulantes Côtes de Genève, los biseles pulidos a mano, sus chatones de oro y unos tornillos avellanados azulados, la belleza del movimiento de la LM101 no solo es fiel a una época pasada. También anuncia el amanecer de una nueva era, ya que es el primer calibre de MB&amp;F concebido y diseñado por completo de forma interna. De hecho, mientras que el premiado relojero independiente Kari Voutilainen se hizo cargo de las especificaciones de los exquisitos acabados del movimiento y de la fidelidad al pasado relojero, su arquitectura y construcción son 100 % MB&amp;F.</w:t>
      </w:r>
    </w:p>
    <w:p w:rsidR="00C37931" w:rsidRPr="008B3E53" w:rsidRDefault="00C37931">
      <w:pPr>
        <w:jc w:val="both"/>
        <w:rPr>
          <w:rFonts w:ascii="Arial" w:hAnsi="Arial" w:cs="Arial"/>
          <w:color w:val="000000" w:themeColor="text1"/>
          <w:sz w:val="22"/>
          <w:lang w:val="es-ES" w:eastAsia="fr-FR"/>
        </w:rPr>
      </w:pPr>
    </w:p>
    <w:p w:rsidR="00C37931" w:rsidRPr="008B3E53" w:rsidRDefault="007454CA">
      <w:pPr>
        <w:jc w:val="both"/>
        <w:rPr>
          <w:rFonts w:ascii="Arial" w:hAnsi="Arial" w:cs="Arial"/>
          <w:color w:val="000000" w:themeColor="text1"/>
          <w:sz w:val="22"/>
          <w:lang w:val="es-ES" w:eastAsia="fr-FR"/>
        </w:rPr>
      </w:pPr>
      <w:r w:rsidRPr="008B3E53">
        <w:rPr>
          <w:rFonts w:ascii="Arial" w:hAnsi="Arial" w:cs="Arial"/>
          <w:color w:val="000000" w:themeColor="text1"/>
          <w:sz w:val="22"/>
          <w:lang w:val="es-ES" w:eastAsia="fr-FR"/>
        </w:rPr>
        <w:t xml:space="preserve">La LM101 fue lanzada en un primer momento en versiones de oro blanco o rojo de 18 k y, a continuación, en dos ediciones «Frost» de acabados escarchados (de 18 y 33 unidades) seguidas de una edición limitada de 33 unidades de platino 950 y 18 unidades de paladio. </w:t>
      </w:r>
      <w:r w:rsidR="00E76296" w:rsidRPr="008B3E53">
        <w:rPr>
          <w:rFonts w:ascii="Arial" w:hAnsi="Arial" w:cs="Arial"/>
          <w:color w:val="000000" w:themeColor="text1"/>
          <w:sz w:val="22"/>
          <w:lang w:val="es-ES" w:eastAsia="fr-FR"/>
        </w:rPr>
        <w:lastRenderedPageBreak/>
        <w:t>Las versiones mejoradas de 2021 están disponibles en oro blanco de 18 k con platina morada, en oro rojo 5N+ de 18 k con platina azul cobalto, y en acero inoxidable con esfera de color azul claro.</w:t>
      </w:r>
    </w:p>
    <w:p w:rsidR="00C37931" w:rsidRPr="008B3E53" w:rsidRDefault="00C37931">
      <w:pPr>
        <w:jc w:val="both"/>
        <w:rPr>
          <w:rFonts w:ascii="Arial" w:hAnsi="Arial" w:cs="Arial"/>
          <w:color w:val="000000" w:themeColor="text1"/>
          <w:sz w:val="22"/>
          <w:lang w:val="es-ES" w:eastAsia="fr-FR"/>
        </w:rPr>
      </w:pPr>
    </w:p>
    <w:p w:rsidR="00C37931" w:rsidRPr="008B3E53" w:rsidRDefault="007454CA" w:rsidP="004004AB">
      <w:pPr>
        <w:jc w:val="center"/>
        <w:rPr>
          <w:rFonts w:ascii="Arial" w:hAnsi="Arial" w:cs="Arial"/>
          <w:b/>
          <w:color w:val="000000" w:themeColor="text1"/>
          <w:sz w:val="28"/>
          <w:szCs w:val="28"/>
          <w:lang w:val="es-ES"/>
        </w:rPr>
      </w:pPr>
      <w:r w:rsidRPr="008B3E53">
        <w:rPr>
          <w:rFonts w:ascii="Arial" w:hAnsi="Arial" w:cs="Arial"/>
          <w:color w:val="000000" w:themeColor="text1"/>
          <w:sz w:val="22"/>
          <w:szCs w:val="22"/>
          <w:lang w:val="es-ES"/>
        </w:rPr>
        <w:br w:type="page"/>
      </w:r>
      <w:r w:rsidR="008B3E53" w:rsidRPr="008B3E53">
        <w:rPr>
          <w:rFonts w:ascii="Arial" w:hAnsi="Arial" w:cs="Arial"/>
          <w:b/>
          <w:bCs/>
          <w:color w:val="000000" w:themeColor="text1"/>
          <w:sz w:val="28"/>
          <w:szCs w:val="28"/>
          <w:lang w:val="es-ES"/>
        </w:rPr>
        <w:t>LA LEGACY MACHINE 101 EN PROFUNDIDAD</w:t>
      </w:r>
    </w:p>
    <w:p w:rsidR="00C37931" w:rsidRPr="008B3E53" w:rsidRDefault="00C37931">
      <w:pPr>
        <w:jc w:val="both"/>
        <w:rPr>
          <w:rFonts w:ascii="Arial" w:eastAsia="Cambria" w:hAnsi="Arial" w:cs="Arial"/>
          <w:color w:val="000000" w:themeColor="text1"/>
          <w:sz w:val="20"/>
          <w:lang w:val="es-ES"/>
        </w:rPr>
      </w:pPr>
    </w:p>
    <w:p w:rsidR="00C37931" w:rsidRPr="008B3E53" w:rsidRDefault="007454CA">
      <w:pPr>
        <w:widowControl w:val="0"/>
        <w:autoSpaceDE w:val="0"/>
        <w:autoSpaceDN w:val="0"/>
        <w:adjustRightInd w:val="0"/>
        <w:jc w:val="both"/>
        <w:rPr>
          <w:rFonts w:ascii="Arial" w:eastAsia="Times New Roman" w:hAnsi="Arial" w:cs="Arial"/>
          <w:color w:val="000000" w:themeColor="text1"/>
          <w:sz w:val="22"/>
          <w:szCs w:val="32"/>
          <w:lang w:val="es-ES" w:eastAsia="fr-FR"/>
        </w:rPr>
      </w:pPr>
      <w:r w:rsidRPr="008B3E53">
        <w:rPr>
          <w:rFonts w:ascii="Arial" w:hAnsi="Arial" w:cs="Arial"/>
          <w:b/>
          <w:bCs/>
          <w:color w:val="000000" w:themeColor="text1"/>
          <w:sz w:val="22"/>
          <w:szCs w:val="22"/>
          <w:lang w:val="es-ES"/>
        </w:rPr>
        <w:t>Motor:</w:t>
      </w:r>
      <w:r w:rsidRPr="008B3E53">
        <w:rPr>
          <w:rFonts w:ascii="Arial" w:hAnsi="Arial" w:cs="Arial"/>
          <w:bCs/>
          <w:color w:val="000000" w:themeColor="text1"/>
          <w:sz w:val="22"/>
          <w:szCs w:val="22"/>
          <w:lang w:val="es-ES"/>
        </w:rPr>
        <w:t xml:space="preserve"> </w:t>
      </w:r>
      <w:r w:rsidRPr="008B3E53">
        <w:rPr>
          <w:rFonts w:ascii="Arial" w:eastAsia="Times New Roman" w:hAnsi="Arial" w:cs="Arial"/>
          <w:color w:val="000000" w:themeColor="text1"/>
          <w:sz w:val="22"/>
          <w:szCs w:val="32"/>
          <w:lang w:val="es-ES" w:eastAsia="fr-FR"/>
        </w:rPr>
        <w:t xml:space="preserve">A pesar de que el movimiento de la Legacy Machine 101 es en apariencia similar al de la </w:t>
      </w:r>
      <w:r w:rsidRPr="008B3E53">
        <w:rPr>
          <w:rFonts w:ascii="Arial" w:hAnsi="Arial" w:cs="Arial"/>
          <w:bCs/>
          <w:color w:val="000000" w:themeColor="text1"/>
          <w:sz w:val="22"/>
          <w:szCs w:val="22"/>
          <w:lang w:val="es-ES"/>
        </w:rPr>
        <w:t xml:space="preserve">Legacy Machine Nº1, un análisis más detallado revela que se trata de un calibre totalmente </w:t>
      </w:r>
      <w:r w:rsidR="00073FAC" w:rsidRPr="008B3E53">
        <w:rPr>
          <w:rFonts w:ascii="Arial" w:hAnsi="Arial" w:cs="Arial"/>
          <w:bCs/>
          <w:color w:val="000000" w:themeColor="text1"/>
          <w:sz w:val="22"/>
          <w:szCs w:val="22"/>
          <w:lang w:val="es-ES"/>
        </w:rPr>
        <w:t>diferente</w:t>
      </w:r>
      <w:r w:rsidRPr="008B3E53">
        <w:rPr>
          <w:rFonts w:ascii="Arial" w:hAnsi="Arial" w:cs="Arial"/>
          <w:bCs/>
          <w:color w:val="000000" w:themeColor="text1"/>
          <w:sz w:val="22"/>
          <w:szCs w:val="22"/>
          <w:lang w:val="es-ES"/>
        </w:rPr>
        <w:t xml:space="preserve">. No se trata simplemente de una versión reducida del movimiento de la LM1, sino que </w:t>
      </w:r>
      <w:r w:rsidR="00A34200" w:rsidRPr="008B3E53">
        <w:rPr>
          <w:rFonts w:ascii="Arial" w:hAnsi="Arial" w:cs="Arial"/>
          <w:bCs/>
          <w:color w:val="000000" w:themeColor="text1"/>
          <w:sz w:val="22"/>
          <w:szCs w:val="22"/>
          <w:lang w:val="es-ES"/>
        </w:rPr>
        <w:t>se ha concebido y desarrollado internamente por MB&amp;F para que quepa en una caja de 40 mm.</w:t>
      </w:r>
    </w:p>
    <w:p w:rsidR="00C37931" w:rsidRPr="008B3E53" w:rsidRDefault="00C37931">
      <w:pPr>
        <w:widowControl w:val="0"/>
        <w:autoSpaceDE w:val="0"/>
        <w:autoSpaceDN w:val="0"/>
        <w:adjustRightInd w:val="0"/>
        <w:jc w:val="both"/>
        <w:rPr>
          <w:rFonts w:ascii="Arial" w:hAnsi="Arial" w:cs="Arial"/>
          <w:bCs/>
          <w:color w:val="000000" w:themeColor="text1"/>
          <w:sz w:val="22"/>
          <w:szCs w:val="22"/>
          <w:lang w:val="es-ES"/>
        </w:rPr>
      </w:pPr>
    </w:p>
    <w:p w:rsidR="00C37931" w:rsidRPr="008B3E53" w:rsidRDefault="007454CA">
      <w:pPr>
        <w:widowControl w:val="0"/>
        <w:autoSpaceDE w:val="0"/>
        <w:autoSpaceDN w:val="0"/>
        <w:adjustRightInd w:val="0"/>
        <w:jc w:val="both"/>
        <w:rPr>
          <w:rFonts w:ascii="Arial" w:eastAsia="Times New Roman" w:hAnsi="Arial" w:cs="Arial"/>
          <w:color w:val="000000" w:themeColor="text1"/>
          <w:sz w:val="22"/>
          <w:szCs w:val="32"/>
          <w:lang w:val="es-ES" w:eastAsia="fr-FR"/>
        </w:rPr>
      </w:pPr>
      <w:r w:rsidRPr="008B3E53">
        <w:rPr>
          <w:rFonts w:ascii="Arial" w:eastAsia="Times New Roman" w:hAnsi="Arial" w:cs="Arial"/>
          <w:color w:val="000000" w:themeColor="text1"/>
          <w:sz w:val="22"/>
          <w:szCs w:val="32"/>
          <w:lang w:val="es-ES" w:eastAsia="fr-FR"/>
        </w:rPr>
        <w:t xml:space="preserve">El volante y el muelle espiral están en el corazón mismo de todo movimiento mecánico y sus oscilaciones isócronas (en intervalos de tiempo iguales) regulan la precisión del reloj. </w:t>
      </w:r>
      <w:r w:rsidR="00A34200" w:rsidRPr="008B3E53">
        <w:rPr>
          <w:rFonts w:ascii="Arial" w:eastAsia="Times New Roman" w:hAnsi="Arial" w:cs="Arial"/>
          <w:color w:val="000000" w:themeColor="text1"/>
          <w:sz w:val="22"/>
          <w:szCs w:val="32"/>
          <w:lang w:val="es-ES" w:eastAsia="fr-FR"/>
        </w:rPr>
        <w:t xml:space="preserve">El fundador de MB&amp;F, Maximilian </w:t>
      </w:r>
      <w:r w:rsidRPr="008B3E53">
        <w:rPr>
          <w:rFonts w:ascii="Arial" w:eastAsia="Times New Roman" w:hAnsi="Arial" w:cs="Arial"/>
          <w:color w:val="000000" w:themeColor="text1"/>
          <w:sz w:val="22"/>
          <w:szCs w:val="32"/>
          <w:lang w:val="es-ES" w:eastAsia="fr-FR"/>
        </w:rPr>
        <w:t>Büsser lleva mucho tiempo fascinado por los grandes volantes de lentas oscilaciones —2,5 Hz/18 000 A/h, frente a los rápidos 4 Hz/28 800 A/h, más comunes hoy en día— de los antiguos relojes de bolsillo. Así que no es de extrañar que decidiera partir de ahí.</w:t>
      </w:r>
    </w:p>
    <w:p w:rsidR="00C37931" w:rsidRPr="008B3E53" w:rsidRDefault="00C37931">
      <w:pPr>
        <w:widowControl w:val="0"/>
        <w:autoSpaceDE w:val="0"/>
        <w:autoSpaceDN w:val="0"/>
        <w:adjustRightInd w:val="0"/>
        <w:jc w:val="both"/>
        <w:rPr>
          <w:rFonts w:ascii="Arial" w:eastAsia="Times New Roman" w:hAnsi="Arial" w:cs="Arial"/>
          <w:color w:val="000000" w:themeColor="text1"/>
          <w:sz w:val="22"/>
          <w:szCs w:val="32"/>
          <w:lang w:val="es-ES" w:eastAsia="fr-FR"/>
        </w:rPr>
      </w:pPr>
    </w:p>
    <w:p w:rsidR="00C37931" w:rsidRPr="008B3E53" w:rsidRDefault="007454CA">
      <w:pPr>
        <w:widowControl w:val="0"/>
        <w:autoSpaceDE w:val="0"/>
        <w:autoSpaceDN w:val="0"/>
        <w:adjustRightInd w:val="0"/>
        <w:jc w:val="both"/>
        <w:rPr>
          <w:rFonts w:ascii="Arial" w:eastAsia="Times New Roman" w:hAnsi="Arial" w:cs="Arial"/>
          <w:color w:val="000000" w:themeColor="text1"/>
          <w:sz w:val="22"/>
          <w:szCs w:val="32"/>
          <w:lang w:val="es-ES" w:eastAsia="fr-FR"/>
        </w:rPr>
      </w:pPr>
      <w:r w:rsidRPr="008B3E53">
        <w:rPr>
          <w:rFonts w:ascii="Arial" w:eastAsia="Times New Roman" w:hAnsi="Arial" w:cs="Arial"/>
          <w:color w:val="000000" w:themeColor="text1"/>
          <w:sz w:val="22"/>
          <w:szCs w:val="32"/>
          <w:lang w:val="es-ES" w:eastAsia="fr-FR"/>
        </w:rPr>
        <w:t>Lo que sí resultó sorprendente fue su reinterpretación radical de la tradición, al sacar el volante de su posición habitual, escondido detrás del movimiento, para reubicarlo suspendido con elegancia no solo sobre el movimiento, sino también por encima de la esfera.</w:t>
      </w:r>
    </w:p>
    <w:p w:rsidR="00C37931" w:rsidRPr="008B3E53" w:rsidRDefault="00C37931">
      <w:pPr>
        <w:widowControl w:val="0"/>
        <w:autoSpaceDE w:val="0"/>
        <w:autoSpaceDN w:val="0"/>
        <w:adjustRightInd w:val="0"/>
        <w:jc w:val="both"/>
        <w:rPr>
          <w:rFonts w:ascii="Arial" w:eastAsia="Times New Roman" w:hAnsi="Arial" w:cs="Arial"/>
          <w:color w:val="000000" w:themeColor="text1"/>
          <w:sz w:val="22"/>
          <w:szCs w:val="32"/>
          <w:lang w:val="es-ES" w:eastAsia="fr-FR"/>
        </w:rPr>
      </w:pPr>
    </w:p>
    <w:p w:rsidR="00C37931" w:rsidRPr="008B3E53" w:rsidRDefault="007454CA">
      <w:pPr>
        <w:widowControl w:val="0"/>
        <w:autoSpaceDE w:val="0"/>
        <w:autoSpaceDN w:val="0"/>
        <w:adjustRightInd w:val="0"/>
        <w:jc w:val="both"/>
        <w:rPr>
          <w:rFonts w:ascii="Arial" w:eastAsia="Times New Roman" w:hAnsi="Arial" w:cs="Arial"/>
          <w:color w:val="000000" w:themeColor="text1"/>
          <w:sz w:val="22"/>
          <w:szCs w:val="32"/>
          <w:lang w:val="es-ES" w:eastAsia="fr-FR"/>
        </w:rPr>
      </w:pPr>
      <w:r w:rsidRPr="008B3E53">
        <w:rPr>
          <w:rFonts w:ascii="Arial" w:eastAsia="Times New Roman" w:hAnsi="Arial" w:cs="Arial"/>
          <w:color w:val="000000" w:themeColor="text1"/>
          <w:sz w:val="22"/>
          <w:szCs w:val="32"/>
          <w:lang w:val="es-ES" w:eastAsia="fr-FR"/>
        </w:rPr>
        <w:t xml:space="preserve">Aunque la posición del oscilador de la LM101 puede considerarse de vanguardia, la «tradición» se mantiene con el volante de 14 mm de diámetro, con tornillos reguladores específicamente desarrollados para MB&amp;F, muelle espiral Breguet y portapitón móvil. </w:t>
      </w:r>
      <w:r w:rsidR="007928FE" w:rsidRPr="008B3E53">
        <w:rPr>
          <w:rFonts w:ascii="Arial" w:eastAsia="Times New Roman" w:hAnsi="Arial" w:cs="Arial"/>
          <w:color w:val="000000" w:themeColor="text1"/>
          <w:sz w:val="22"/>
          <w:szCs w:val="32"/>
          <w:lang w:val="es-ES" w:eastAsia="fr-FR"/>
        </w:rPr>
        <w:t>Las últimas versiones cuentan con una doble espiral vista por primera vez en las ediciones Performance Art de la LM101, fruto de la colaboración MB&amp;F x H. Moser y Cie en 2020.</w:t>
      </w:r>
    </w:p>
    <w:p w:rsidR="00C37931" w:rsidRPr="008B3E53" w:rsidRDefault="00C37931">
      <w:pPr>
        <w:widowControl w:val="0"/>
        <w:autoSpaceDE w:val="0"/>
        <w:autoSpaceDN w:val="0"/>
        <w:adjustRightInd w:val="0"/>
        <w:jc w:val="both"/>
        <w:rPr>
          <w:rFonts w:ascii="Arial" w:eastAsia="Times New Roman" w:hAnsi="Arial" w:cs="Arial"/>
          <w:color w:val="000000" w:themeColor="text1"/>
          <w:sz w:val="22"/>
          <w:szCs w:val="32"/>
          <w:lang w:val="es-ES" w:eastAsia="fr-FR"/>
        </w:rPr>
      </w:pPr>
    </w:p>
    <w:p w:rsidR="00C37931" w:rsidRPr="008B3E53" w:rsidRDefault="007454CA">
      <w:pPr>
        <w:widowControl w:val="0"/>
        <w:autoSpaceDE w:val="0"/>
        <w:autoSpaceDN w:val="0"/>
        <w:adjustRightInd w:val="0"/>
        <w:jc w:val="both"/>
        <w:rPr>
          <w:rFonts w:ascii="Arial" w:eastAsia="Times New Roman" w:hAnsi="Arial" w:cs="Arial"/>
          <w:color w:val="000000" w:themeColor="text1"/>
          <w:sz w:val="22"/>
          <w:szCs w:val="32"/>
          <w:lang w:val="es-ES" w:eastAsia="fr-FR"/>
        </w:rPr>
      </w:pPr>
      <w:r w:rsidRPr="008B3E53">
        <w:rPr>
          <w:rFonts w:ascii="Arial" w:eastAsia="Times New Roman" w:hAnsi="Arial" w:cs="Arial"/>
          <w:color w:val="000000" w:themeColor="text1"/>
          <w:sz w:val="22"/>
          <w:szCs w:val="32"/>
          <w:lang w:val="es-ES" w:eastAsia="fr-FR"/>
        </w:rPr>
        <w:t>Y si pensaba que el volante tiene un aspecto impresionante en la Legacy Machine Nº1, le parecerá aún más grande dentro del diámetro de menor tamaño de la LM101.</w:t>
      </w:r>
    </w:p>
    <w:p w:rsidR="00C37931" w:rsidRPr="008B3E53" w:rsidRDefault="00C37931">
      <w:pPr>
        <w:jc w:val="both"/>
        <w:rPr>
          <w:rFonts w:ascii="Arial" w:hAnsi="Arial" w:cs="Arial"/>
          <w:color w:val="000000" w:themeColor="text1"/>
          <w:sz w:val="22"/>
          <w:lang w:val="es-ES"/>
        </w:rPr>
      </w:pPr>
    </w:p>
    <w:p w:rsidR="00C37931" w:rsidRPr="008B3E53" w:rsidRDefault="00C37931">
      <w:pPr>
        <w:widowControl w:val="0"/>
        <w:autoSpaceDE w:val="0"/>
        <w:autoSpaceDN w:val="0"/>
        <w:adjustRightInd w:val="0"/>
        <w:jc w:val="both"/>
        <w:rPr>
          <w:rFonts w:ascii="Arial" w:hAnsi="Arial" w:cs="Arial"/>
          <w:b/>
          <w:color w:val="000000" w:themeColor="text1"/>
          <w:sz w:val="22"/>
          <w:szCs w:val="22"/>
          <w:lang w:val="es-ES"/>
        </w:rPr>
      </w:pPr>
    </w:p>
    <w:p w:rsidR="00C37931" w:rsidRPr="008B3E53" w:rsidRDefault="007454CA">
      <w:pPr>
        <w:widowControl w:val="0"/>
        <w:autoSpaceDE w:val="0"/>
        <w:autoSpaceDN w:val="0"/>
        <w:adjustRightInd w:val="0"/>
        <w:jc w:val="both"/>
        <w:rPr>
          <w:rFonts w:ascii="Arial" w:hAnsi="Arial" w:cs="Arial"/>
          <w:color w:val="000000" w:themeColor="text1"/>
          <w:sz w:val="22"/>
          <w:szCs w:val="22"/>
          <w:lang w:val="es-ES"/>
        </w:rPr>
      </w:pPr>
      <w:r w:rsidRPr="008B3E53">
        <w:rPr>
          <w:rFonts w:ascii="Arial" w:hAnsi="Arial" w:cs="Arial"/>
          <w:b/>
          <w:bCs/>
          <w:color w:val="000000" w:themeColor="text1"/>
          <w:sz w:val="22"/>
          <w:szCs w:val="22"/>
          <w:lang w:val="es-ES"/>
        </w:rPr>
        <w:t>Esfera e indicaciones:</w:t>
      </w:r>
      <w:r w:rsidRPr="008B3E53">
        <w:rPr>
          <w:rFonts w:ascii="Arial" w:hAnsi="Arial" w:cs="Arial"/>
          <w:color w:val="000000" w:themeColor="text1"/>
          <w:sz w:val="22"/>
          <w:szCs w:val="22"/>
          <w:lang w:val="es-ES"/>
        </w:rPr>
        <w:t xml:space="preserve"> El volante en movimiento domina visualmente la LM101, al tiempo que las inmaculadas esferas blancas del tiempo (horas y minutos) y la indicación de reserva de marcha resultan estéticamente atractivas y altamente legibles gracias al alto contraste de las agujas azules.</w:t>
      </w:r>
    </w:p>
    <w:p w:rsidR="00C37931" w:rsidRPr="008B3E53" w:rsidRDefault="00C37931">
      <w:pPr>
        <w:widowControl w:val="0"/>
        <w:autoSpaceDE w:val="0"/>
        <w:autoSpaceDN w:val="0"/>
        <w:adjustRightInd w:val="0"/>
        <w:jc w:val="both"/>
        <w:rPr>
          <w:rFonts w:ascii="Arial" w:hAnsi="Arial" w:cs="Arial"/>
          <w:color w:val="000000" w:themeColor="text1"/>
          <w:sz w:val="22"/>
          <w:szCs w:val="22"/>
          <w:lang w:val="es-ES"/>
        </w:rPr>
      </w:pPr>
    </w:p>
    <w:p w:rsidR="00C37931" w:rsidRPr="008B3E53" w:rsidRDefault="007454CA">
      <w:pPr>
        <w:widowControl w:val="0"/>
        <w:autoSpaceDE w:val="0"/>
        <w:autoSpaceDN w:val="0"/>
        <w:adjustRightInd w:val="0"/>
        <w:jc w:val="both"/>
        <w:rPr>
          <w:rFonts w:ascii="Arial" w:hAnsi="Arial" w:cs="Arial"/>
          <w:color w:val="000000" w:themeColor="text1"/>
          <w:sz w:val="22"/>
          <w:szCs w:val="22"/>
          <w:lang w:val="es-ES"/>
        </w:rPr>
      </w:pPr>
      <w:r w:rsidRPr="008B3E53">
        <w:rPr>
          <w:rFonts w:ascii="Arial" w:hAnsi="Arial" w:cs="Arial"/>
          <w:color w:val="000000" w:themeColor="text1"/>
          <w:sz w:val="22"/>
          <w:szCs w:val="22"/>
          <w:lang w:val="es-ES"/>
        </w:rPr>
        <w:t xml:space="preserve">Complementando la tridimensionalidad del volante que parece flotar en el espacio, las esferas blancas con sus relucientes agujas de oro azulado también parecen flotar justo sobre el movimiento. Las esferas están ligeramente curvadas y presentan un lustre muy brillante y translúcido, obtenido mediante un proceso llamado </w:t>
      </w:r>
      <w:r w:rsidRPr="008B3E53">
        <w:rPr>
          <w:rFonts w:ascii="Arial" w:hAnsi="Arial" w:cs="Arial"/>
          <w:i/>
          <w:iCs/>
          <w:color w:val="000000" w:themeColor="text1"/>
          <w:sz w:val="22"/>
          <w:szCs w:val="22"/>
          <w:lang w:val="es-ES"/>
        </w:rPr>
        <w:t>laque tendue</w:t>
      </w:r>
      <w:r w:rsidRPr="008B3E53">
        <w:rPr>
          <w:rFonts w:ascii="Arial" w:hAnsi="Arial" w:cs="Arial"/>
          <w:color w:val="000000" w:themeColor="text1"/>
          <w:sz w:val="22"/>
          <w:szCs w:val="22"/>
          <w:lang w:val="es-ES"/>
        </w:rPr>
        <w:t xml:space="preserve"> por el cual se aplican y calientan múltiples capas de laca, haciendo que se estire sobre la superficie de las esferas.</w:t>
      </w:r>
    </w:p>
    <w:p w:rsidR="00C37931" w:rsidRPr="008B3E53" w:rsidRDefault="00C37931">
      <w:pPr>
        <w:widowControl w:val="0"/>
        <w:autoSpaceDE w:val="0"/>
        <w:autoSpaceDN w:val="0"/>
        <w:adjustRightInd w:val="0"/>
        <w:jc w:val="both"/>
        <w:rPr>
          <w:rFonts w:ascii="Arial" w:hAnsi="Arial" w:cs="Arial"/>
          <w:color w:val="000000" w:themeColor="text1"/>
          <w:sz w:val="22"/>
          <w:szCs w:val="22"/>
          <w:lang w:val="es-ES"/>
        </w:rPr>
      </w:pPr>
    </w:p>
    <w:p w:rsidR="00C37931" w:rsidRPr="008B3E53" w:rsidRDefault="007454CA">
      <w:pPr>
        <w:widowControl w:val="0"/>
        <w:autoSpaceDE w:val="0"/>
        <w:autoSpaceDN w:val="0"/>
        <w:adjustRightInd w:val="0"/>
        <w:jc w:val="both"/>
        <w:rPr>
          <w:rFonts w:ascii="Arial" w:hAnsi="Arial" w:cs="Arial"/>
          <w:color w:val="000000" w:themeColor="text1"/>
          <w:sz w:val="22"/>
          <w:szCs w:val="22"/>
          <w:lang w:val="es-ES"/>
        </w:rPr>
      </w:pPr>
      <w:r w:rsidRPr="008B3E53">
        <w:rPr>
          <w:rFonts w:ascii="Arial" w:hAnsi="Arial" w:cs="Arial"/>
          <w:color w:val="000000" w:themeColor="text1"/>
          <w:sz w:val="22"/>
          <w:szCs w:val="22"/>
          <w:lang w:val="es-ES"/>
        </w:rPr>
        <w:t>Para garantizar la pureza estética de dichas esferas, una sofisticada fijación en su parte inferior elimina la necesidad de tornillos de ajuste visualmente molestos. Un fino perímetro dorado rodea elegantemente cada esfera, reforzando su clasicismo atemporal.</w:t>
      </w:r>
    </w:p>
    <w:p w:rsidR="00C37931" w:rsidRPr="008B3E53" w:rsidRDefault="00C37931">
      <w:pPr>
        <w:widowControl w:val="0"/>
        <w:autoSpaceDE w:val="0"/>
        <w:autoSpaceDN w:val="0"/>
        <w:adjustRightInd w:val="0"/>
        <w:jc w:val="both"/>
        <w:rPr>
          <w:rFonts w:ascii="Arial" w:hAnsi="Arial" w:cs="Arial"/>
          <w:color w:val="000000" w:themeColor="text1"/>
          <w:sz w:val="22"/>
          <w:szCs w:val="22"/>
          <w:lang w:val="es-ES"/>
        </w:rPr>
      </w:pPr>
    </w:p>
    <w:p w:rsidR="00C37931" w:rsidRPr="008B3E53" w:rsidRDefault="00C37931">
      <w:pPr>
        <w:jc w:val="both"/>
        <w:rPr>
          <w:rFonts w:ascii="Arial" w:hAnsi="Arial" w:cs="Arial"/>
          <w:b/>
          <w:color w:val="000000" w:themeColor="text1"/>
          <w:sz w:val="22"/>
          <w:szCs w:val="22"/>
          <w:lang w:val="es-ES"/>
        </w:rPr>
      </w:pPr>
    </w:p>
    <w:p w:rsidR="00C37931" w:rsidRPr="008B3E53" w:rsidRDefault="007454CA">
      <w:pPr>
        <w:jc w:val="both"/>
        <w:rPr>
          <w:rFonts w:ascii="Arial" w:hAnsi="Arial" w:cs="Arial"/>
          <w:color w:val="000000" w:themeColor="text1"/>
          <w:sz w:val="22"/>
          <w:lang w:val="es-ES"/>
        </w:rPr>
      </w:pPr>
      <w:r w:rsidRPr="008B3E53">
        <w:rPr>
          <w:rFonts w:ascii="Arial" w:hAnsi="Arial" w:cs="Arial"/>
          <w:b/>
          <w:bCs/>
          <w:color w:val="000000" w:themeColor="text1"/>
          <w:sz w:val="22"/>
          <w:lang w:val="es-ES"/>
        </w:rPr>
        <w:t>Elegantes acabados y legitimidad histórica:</w:t>
      </w:r>
      <w:r w:rsidRPr="008B3E53">
        <w:rPr>
          <w:rFonts w:ascii="Arial" w:hAnsi="Arial" w:cs="Arial"/>
          <w:color w:val="000000" w:themeColor="text1"/>
          <w:sz w:val="22"/>
          <w:lang w:val="es-ES"/>
        </w:rPr>
        <w:t xml:space="preserve"> El movimiento fue desarrollado completamente por MB&amp;F en interno, mientras que el famoso maestro relojero</w:t>
      </w:r>
      <w:r w:rsidRPr="008B3E53">
        <w:rPr>
          <w:rFonts w:ascii="Arial" w:hAnsi="Arial" w:cs="Arial"/>
          <w:b/>
          <w:bCs/>
          <w:color w:val="000000" w:themeColor="text1"/>
          <w:sz w:val="22"/>
          <w:lang w:val="es-ES"/>
        </w:rPr>
        <w:t xml:space="preserve"> </w:t>
      </w:r>
      <w:r w:rsidRPr="008B3E53">
        <w:rPr>
          <w:rFonts w:ascii="Arial" w:hAnsi="Arial" w:cs="Arial"/>
          <w:color w:val="000000" w:themeColor="text1"/>
          <w:sz w:val="22"/>
          <w:lang w:val="es-ES"/>
        </w:rPr>
        <w:t>Kari</w:t>
      </w:r>
      <w:r w:rsidR="00420924" w:rsidRPr="008B3E53">
        <w:rPr>
          <w:rFonts w:ascii="Arial" w:hAnsi="Arial" w:cs="Arial"/>
          <w:color w:val="000000" w:themeColor="text1"/>
          <w:sz w:val="22"/>
          <w:lang w:val="es-ES"/>
        </w:rPr>
        <w:t> </w:t>
      </w:r>
      <w:r w:rsidRPr="008B3E53">
        <w:rPr>
          <w:rFonts w:ascii="Arial" w:hAnsi="Arial" w:cs="Arial"/>
          <w:color w:val="000000" w:themeColor="text1"/>
          <w:sz w:val="22"/>
          <w:lang w:val="es-ES"/>
        </w:rPr>
        <w:t>Voutilainen asumió la responsabilidad de garantizar la fidelidad histórica del diseño de los puentes y de los finos acabados del movimiento.</w:t>
      </w:r>
    </w:p>
    <w:p w:rsidR="00C37931" w:rsidRPr="008B3E53" w:rsidRDefault="00C37931">
      <w:pPr>
        <w:jc w:val="both"/>
        <w:rPr>
          <w:rFonts w:ascii="Arial" w:hAnsi="Arial" w:cs="Arial"/>
          <w:color w:val="000000" w:themeColor="text1"/>
          <w:sz w:val="22"/>
          <w:lang w:val="es-ES"/>
        </w:rPr>
      </w:pPr>
    </w:p>
    <w:p w:rsidR="00C37931" w:rsidRPr="008B3E53" w:rsidRDefault="007454CA">
      <w:pPr>
        <w:jc w:val="both"/>
        <w:rPr>
          <w:rFonts w:ascii="Arial" w:hAnsi="Arial" w:cs="Arial"/>
          <w:color w:val="000000" w:themeColor="text1"/>
          <w:sz w:val="22"/>
          <w:lang w:val="es-ES"/>
        </w:rPr>
      </w:pPr>
      <w:r w:rsidRPr="008B3E53">
        <w:rPr>
          <w:rFonts w:ascii="Arial" w:hAnsi="Arial" w:cs="Arial"/>
          <w:color w:val="000000" w:themeColor="text1"/>
          <w:sz w:val="22"/>
          <w:lang w:val="es-ES"/>
        </w:rPr>
        <w:t>Una elegante decoración grabada de rayos de sol en la parte superior de la platina del movimiento (del lado de la esfera) capta la mirada sutilmente en ciertos ángulos sin desviar la atención de las esferas blancas de la hora y del indicador de la reserva de marcha, ni del volante que flota en suspensión. Pero es en el estilo y los acabados de los puentes y platinas, visibles desde el fondo del movimiento, donde Kari Voutilainen se ha sobrepasado al aportar una exquisita fidelidad histórica tanto a la forma de los puentes, elegantemente arqueados, como al espacio entre los puentes y entre el perímetro de los puentes y la caja, tradicionalmente amplio.</w:t>
      </w:r>
    </w:p>
    <w:p w:rsidR="00C37931" w:rsidRPr="008B3E53" w:rsidRDefault="00C37931">
      <w:pPr>
        <w:jc w:val="both"/>
        <w:rPr>
          <w:rFonts w:ascii="Arial" w:hAnsi="Arial" w:cs="Arial"/>
          <w:color w:val="000000" w:themeColor="text1"/>
          <w:sz w:val="22"/>
          <w:lang w:val="es-ES"/>
        </w:rPr>
      </w:pPr>
    </w:p>
    <w:p w:rsidR="00C37931" w:rsidRPr="008B3E53" w:rsidRDefault="007454CA">
      <w:pPr>
        <w:jc w:val="both"/>
        <w:rPr>
          <w:rFonts w:ascii="Arial" w:hAnsi="Arial" w:cs="Arial"/>
          <w:color w:val="000000" w:themeColor="text1"/>
          <w:sz w:val="22"/>
          <w:lang w:val="es-ES"/>
        </w:rPr>
      </w:pPr>
      <w:r w:rsidRPr="008B3E53">
        <w:rPr>
          <w:rFonts w:ascii="Arial" w:hAnsi="Arial" w:cs="Arial"/>
          <w:color w:val="000000" w:themeColor="text1"/>
          <w:sz w:val="22"/>
          <w:lang w:val="es-ES"/>
        </w:rPr>
        <w:t>En el reverso del movimiento, los rubíes de grandes dimensiones engastados en chatones avellanados de oro extremadamente pulido ofrecen un exquisito contrapunto visual a las Côtes de Genève. Los cojinetes de rubí, además de establecer un lazo histórico con las grandes joyas que lucían los movimientos de los relojes de bolsillo antiguos de calidad, tienen una aplicación práctica, pues reducen el desgaste e incrementan la longevidad del movimiento al acomodar piñones de grandes diámetros y retener más aceite lubricante.</w:t>
      </w:r>
    </w:p>
    <w:p w:rsidR="00C37931" w:rsidRPr="008B3E53" w:rsidRDefault="007454CA">
      <w:pPr>
        <w:pStyle w:val="Sansinterligne"/>
        <w:spacing w:before="240"/>
        <w:jc w:val="both"/>
        <w:rPr>
          <w:rFonts w:ascii="Arial" w:hAnsi="Arial" w:cs="Arial"/>
          <w:color w:val="000000" w:themeColor="text1"/>
          <w:lang w:val="es-ES"/>
        </w:rPr>
      </w:pPr>
      <w:r w:rsidRPr="008B3E53">
        <w:rPr>
          <w:rFonts w:ascii="Arial" w:hAnsi="Arial" w:cs="Arial"/>
          <w:b/>
          <w:bCs/>
          <w:color w:val="000000" w:themeColor="text1"/>
          <w:lang w:val="es-ES"/>
        </w:rPr>
        <w:t>Acabado escarchado de las versiones Frost:</w:t>
      </w:r>
      <w:r w:rsidRPr="008B3E53">
        <w:rPr>
          <w:rFonts w:ascii="Arial" w:hAnsi="Arial" w:cs="Arial"/>
          <w:color w:val="000000" w:themeColor="text1"/>
          <w:lang w:val="es-ES"/>
        </w:rPr>
        <w:t xml:space="preserve"> A finales del siglo XVIII y principios del siglo</w:t>
      </w:r>
      <w:r w:rsidR="00420924" w:rsidRPr="008B3E53">
        <w:rPr>
          <w:rFonts w:ascii="Arial" w:hAnsi="Arial" w:cs="Arial"/>
          <w:color w:val="000000" w:themeColor="text1"/>
          <w:lang w:val="es-ES"/>
        </w:rPr>
        <w:t> </w:t>
      </w:r>
      <w:r w:rsidRPr="008B3E53">
        <w:rPr>
          <w:rFonts w:ascii="Arial" w:hAnsi="Arial" w:cs="Arial"/>
          <w:color w:val="000000" w:themeColor="text1"/>
          <w:lang w:val="es-ES"/>
        </w:rPr>
        <w:t>XIX, el escarchado se creaba tratando los componentes con mezclas especiales de ácido y calentándolos directamente sobre una llama (nada malo podía pasar...). El resultado era un efecto blanco plateado, similar a la escarcha, que protegía las superficies de la oxidación, algo importante en una época en que los relojes no eran resistentes al agua en absoluto.</w:t>
      </w:r>
    </w:p>
    <w:p w:rsidR="00C37931" w:rsidRPr="008B3E53" w:rsidRDefault="007454CA">
      <w:pPr>
        <w:pStyle w:val="Sansinterligne"/>
        <w:spacing w:before="240"/>
        <w:jc w:val="both"/>
        <w:rPr>
          <w:rFonts w:ascii="Arial" w:hAnsi="Arial" w:cs="Arial"/>
          <w:color w:val="000000" w:themeColor="text1"/>
          <w:lang w:val="es-ES"/>
        </w:rPr>
      </w:pPr>
      <w:r w:rsidRPr="008B3E53">
        <w:rPr>
          <w:rFonts w:ascii="Arial" w:hAnsi="Arial" w:cs="Arial"/>
          <w:color w:val="000000" w:themeColor="text1"/>
          <w:lang w:val="es-ES"/>
        </w:rPr>
        <w:t>A medida que los relojeros iban prestando más atención a los peligros potenciales de trabajar con poderosos ácidos, fueron explorando métodos alternativos, resultando el más eficaz —en lo que se refiere a calidad del acabado— el de cepillar con mucho cuidado la superficie con un cepillo de alambre. Sin embargo, es extremadamente difícil obtener un resultado uniforme porque basta con una ligera presión en exceso o con un cepillado demasiado largo para arruinar rápidamente la anhelada superficie mate con un pulido irregular.</w:t>
      </w:r>
    </w:p>
    <w:p w:rsidR="00C37931" w:rsidRPr="008B3E53" w:rsidRDefault="007454CA">
      <w:pPr>
        <w:pStyle w:val="Sansinterligne"/>
        <w:spacing w:before="240"/>
        <w:jc w:val="both"/>
        <w:rPr>
          <w:rFonts w:ascii="Arial" w:hAnsi="Arial" w:cs="Arial"/>
          <w:color w:val="000000" w:themeColor="text1"/>
          <w:lang w:val="es-ES"/>
        </w:rPr>
      </w:pPr>
      <w:r w:rsidRPr="008B3E53">
        <w:rPr>
          <w:rFonts w:ascii="Arial" w:hAnsi="Arial" w:cs="Arial"/>
          <w:color w:val="000000" w:themeColor="text1"/>
          <w:lang w:val="es-ES"/>
        </w:rPr>
        <w:t>En la actualidad existen muy pocos artesanos con la habilidad y la experiencia necesarias para crear un acabado escarchado tradicional y los que lo son guardan celosamente sus secretos. El escarchado con cepillado tradicional moderno en realidad bruñe la superficie (comprime el metal sin eliminar material), creando un acabado tan duro que es imposible grabarlo a mano.</w:t>
      </w:r>
    </w:p>
    <w:p w:rsidR="00C37931" w:rsidRPr="008B3E53" w:rsidRDefault="00C37931" w:rsidP="00810907">
      <w:pPr>
        <w:pStyle w:val="Sansinterligne"/>
        <w:spacing w:before="240"/>
        <w:jc w:val="both"/>
        <w:rPr>
          <w:rFonts w:ascii="Arial" w:hAnsi="Arial" w:cs="Arial"/>
          <w:b/>
          <w:bCs/>
          <w:color w:val="000000" w:themeColor="text1"/>
          <w:lang w:val="es-ES"/>
        </w:rPr>
      </w:pPr>
    </w:p>
    <w:p w:rsidR="00C37931" w:rsidRPr="008B3E53" w:rsidRDefault="007454CA">
      <w:pPr>
        <w:jc w:val="both"/>
        <w:rPr>
          <w:rFonts w:ascii="Arial" w:hAnsi="Arial" w:cs="Arial"/>
          <w:color w:val="000000" w:themeColor="text1"/>
          <w:sz w:val="22"/>
          <w:lang w:val="es-ES"/>
        </w:rPr>
      </w:pPr>
      <w:r w:rsidRPr="008B3E53">
        <w:rPr>
          <w:rFonts w:ascii="Arial" w:hAnsi="Arial" w:cs="Arial"/>
          <w:b/>
          <w:bCs/>
          <w:color w:val="000000" w:themeColor="text1"/>
          <w:sz w:val="22"/>
          <w:lang w:val="es-ES"/>
        </w:rPr>
        <w:t>Inspiración y realización:</w:t>
      </w:r>
      <w:r w:rsidRPr="008B3E53">
        <w:rPr>
          <w:rFonts w:ascii="Arial" w:hAnsi="Arial" w:cs="Arial"/>
          <w:color w:val="000000" w:themeColor="text1"/>
          <w:sz w:val="22"/>
          <w:lang w:val="es-ES"/>
        </w:rPr>
        <w:t xml:space="preserve"> Las Legacy Machines de MB&amp;F fueron concebidas cuando Maximilian Büsser empezó a fantasear: </w:t>
      </w:r>
      <w:r w:rsidRPr="008B3E53">
        <w:rPr>
          <w:rFonts w:ascii="Arial" w:hAnsi="Arial" w:cs="Arial"/>
          <w:i/>
          <w:iCs/>
          <w:color w:val="000000" w:themeColor="text1"/>
          <w:sz w:val="22"/>
          <w:lang w:val="es-ES"/>
        </w:rPr>
        <w:t>«¿Qué hubiera pasado si hubiese nacido en 1867 en vez de en 1967? A principios de 1900 aparecieron los primeros relojes de pulsera y yo hubiera querido crear máquinas tridimensionales para la muñeca. No existían Grendizer, La guerra de las galaxias ni los aviones de guerra para inspirarme, pero sí los relojes de bolsillo, la torre Eiffel y Julio Verne. Así que, ¿qué aspecto tendrían mis máquinas de principios del siglo XX? Tendrían que ser redondas (por tradición) y tridimensionales (por ser máquinas MB&amp;F):</w:t>
      </w:r>
      <w:r w:rsidRPr="008B3E53">
        <w:rPr>
          <w:rFonts w:ascii="Arial" w:hAnsi="Arial" w:cs="Arial"/>
          <w:color w:val="000000" w:themeColor="text1"/>
          <w:sz w:val="22"/>
          <w:lang w:val="es-ES"/>
        </w:rPr>
        <w:t xml:space="preserve"> </w:t>
      </w:r>
      <w:r w:rsidRPr="008B3E53">
        <w:rPr>
          <w:rFonts w:ascii="Arial" w:hAnsi="Arial" w:cs="Arial"/>
          <w:i/>
          <w:iCs/>
          <w:color w:val="000000" w:themeColor="text1"/>
          <w:sz w:val="22"/>
          <w:lang w:val="es-ES"/>
        </w:rPr>
        <w:t>La respuesta fueron las Legacy Machines».</w:t>
      </w:r>
    </w:p>
    <w:p w:rsidR="00C37931" w:rsidRPr="008B3E53" w:rsidRDefault="00C37931">
      <w:pPr>
        <w:jc w:val="both"/>
        <w:rPr>
          <w:rFonts w:ascii="Arial" w:hAnsi="Arial" w:cs="Arial"/>
          <w:bCs/>
          <w:color w:val="000000" w:themeColor="text1"/>
          <w:sz w:val="22"/>
          <w:szCs w:val="22"/>
          <w:lang w:val="es-ES"/>
        </w:rPr>
      </w:pPr>
    </w:p>
    <w:p w:rsidR="00C37931" w:rsidRPr="008B3E53" w:rsidRDefault="007454CA">
      <w:pPr>
        <w:jc w:val="both"/>
        <w:rPr>
          <w:rFonts w:ascii="Arial" w:hAnsi="Arial" w:cs="Arial"/>
          <w:bCs/>
          <w:color w:val="000000" w:themeColor="text1"/>
          <w:sz w:val="22"/>
          <w:szCs w:val="22"/>
          <w:lang w:val="es-ES"/>
        </w:rPr>
      </w:pPr>
      <w:r w:rsidRPr="008B3E53">
        <w:rPr>
          <w:rFonts w:ascii="Arial" w:hAnsi="Arial" w:cs="Arial"/>
          <w:bCs/>
          <w:color w:val="000000" w:themeColor="text1"/>
          <w:sz w:val="22"/>
          <w:szCs w:val="22"/>
          <w:lang w:val="es-ES"/>
        </w:rPr>
        <w:t xml:space="preserve">Maximilian Büsser siente gran afinidad por los relojes de bolsillo de los siglos XVIII y XIX. Prácticamente todas las complicaciones relojeras que vemos actualmente no solo se concibieron durante dicho periodo de tiempo, sino que además se desarrollaron usando únicamente papel y tinta (en lugar de sofisticados programas informáticos), los componentes se producían con una precisión extremadamente alta usando —según los estándares actuales— máquinas bastante primitivas (sin electricidad) y los acabados, el ensamblado y la regulación contaban con una calidad increíblemente elevada, que aún hoy en día nos esforzamos por igualar. Su generoso tamaño en comparación con los modernos relojes de pulsera permitía arquitecturas holgadas del movimiento, con puentes y platinas de formas hermosas.  </w:t>
      </w:r>
    </w:p>
    <w:p w:rsidR="00C37931" w:rsidRPr="008B3E53" w:rsidRDefault="00C37931">
      <w:pPr>
        <w:jc w:val="both"/>
        <w:rPr>
          <w:rFonts w:ascii="Arial" w:eastAsia="Cambria" w:hAnsi="Arial" w:cs="Arial"/>
          <w:color w:val="000000" w:themeColor="text1"/>
          <w:sz w:val="22"/>
          <w:lang w:val="es-ES"/>
        </w:rPr>
      </w:pPr>
    </w:p>
    <w:p w:rsidR="00C37931" w:rsidRPr="008B3E53" w:rsidRDefault="007454CA">
      <w:pPr>
        <w:jc w:val="both"/>
        <w:rPr>
          <w:rFonts w:ascii="Arial" w:hAnsi="Arial" w:cs="Arial"/>
          <w:bCs/>
          <w:color w:val="000000" w:themeColor="text1"/>
          <w:sz w:val="22"/>
          <w:szCs w:val="22"/>
          <w:lang w:val="es-ES"/>
        </w:rPr>
      </w:pPr>
      <w:r w:rsidRPr="008B3E53">
        <w:rPr>
          <w:rFonts w:ascii="Arial" w:hAnsi="Arial" w:cs="Arial"/>
          <w:bCs/>
          <w:color w:val="000000" w:themeColor="text1"/>
          <w:sz w:val="22"/>
          <w:szCs w:val="22"/>
          <w:lang w:val="es-ES"/>
        </w:rPr>
        <w:t>Si bien las futuristas Horological Machines de MB&amp;F se fundamentan firmemente en lo mejor de la relojería tradicional, Büsser quería rendir un homenaje especial a esa rica tradición imaginando el tipo de reloj que hubiera podido crear de haber nacido 100 años antes. Con su grande e hipnótico volante oscilante, sus esferas curvas, el histórico diseño de sus puentes y sus elegantes acabados clásicos, las Legacy Machines son el fruto de ese sueño, muy contemporáneos, pero tradicionalmente elegantes.</w:t>
      </w:r>
    </w:p>
    <w:p w:rsidR="0073217B" w:rsidRPr="008B3E53" w:rsidRDefault="0073217B">
      <w:pPr>
        <w:autoSpaceDE w:val="0"/>
        <w:autoSpaceDN w:val="0"/>
        <w:adjustRightInd w:val="0"/>
        <w:spacing w:line="264" w:lineRule="auto"/>
        <w:jc w:val="both"/>
        <w:rPr>
          <w:rFonts w:ascii="Arial" w:hAnsi="Arial" w:cs="Arial"/>
          <w:color w:val="000000" w:themeColor="text1"/>
          <w:sz w:val="22"/>
          <w:szCs w:val="22"/>
          <w:lang w:val="es-ES"/>
        </w:rPr>
      </w:pPr>
    </w:p>
    <w:p w:rsidR="00CB3AF0" w:rsidRPr="008B3E53" w:rsidRDefault="00CB3AF0">
      <w:pPr>
        <w:autoSpaceDE w:val="0"/>
        <w:autoSpaceDN w:val="0"/>
        <w:adjustRightInd w:val="0"/>
        <w:spacing w:line="264" w:lineRule="auto"/>
        <w:jc w:val="both"/>
        <w:rPr>
          <w:rFonts w:ascii="Arial" w:hAnsi="Arial" w:cs="Arial"/>
          <w:color w:val="000000" w:themeColor="text1"/>
          <w:sz w:val="22"/>
          <w:szCs w:val="22"/>
          <w:lang w:val="es-ES"/>
        </w:rPr>
      </w:pPr>
    </w:p>
    <w:p w:rsidR="00920196" w:rsidRPr="008B3E53" w:rsidRDefault="00920196">
      <w:pPr>
        <w:widowControl w:val="0"/>
        <w:tabs>
          <w:tab w:val="left" w:pos="746"/>
        </w:tabs>
        <w:suppressAutoHyphens/>
        <w:autoSpaceDE w:val="0"/>
        <w:autoSpaceDN w:val="0"/>
        <w:adjustRightInd w:val="0"/>
        <w:spacing w:line="264" w:lineRule="auto"/>
        <w:jc w:val="both"/>
        <w:textAlignment w:val="center"/>
        <w:rPr>
          <w:rFonts w:ascii="Arial" w:eastAsia="Times New Roman" w:hAnsi="Arial" w:cs="Arial"/>
          <w:b/>
          <w:bCs/>
          <w:color w:val="000000" w:themeColor="text1"/>
          <w:spacing w:val="2"/>
          <w:sz w:val="22"/>
          <w:szCs w:val="22"/>
          <w:lang w:val="es-ES"/>
        </w:rPr>
      </w:pPr>
    </w:p>
    <w:p w:rsidR="003E39CB" w:rsidRPr="008B3E53" w:rsidRDefault="007454CA" w:rsidP="00810907">
      <w:pPr>
        <w:jc w:val="both"/>
        <w:rPr>
          <w:rFonts w:ascii="Arial" w:eastAsia="Times New Roman" w:hAnsi="Arial" w:cs="Arial"/>
          <w:b/>
          <w:bCs/>
          <w:color w:val="000000" w:themeColor="text1"/>
          <w:spacing w:val="2"/>
          <w:sz w:val="22"/>
          <w:szCs w:val="22"/>
          <w:lang w:val="es-ES"/>
        </w:rPr>
      </w:pPr>
      <w:r w:rsidRPr="008B3E53">
        <w:rPr>
          <w:rFonts w:ascii="Arial" w:eastAsia="Times New Roman" w:hAnsi="Arial" w:cs="Arial"/>
          <w:b/>
          <w:bCs/>
          <w:color w:val="000000" w:themeColor="text1"/>
          <w:spacing w:val="2"/>
          <w:sz w:val="22"/>
          <w:szCs w:val="22"/>
          <w:lang w:val="es-ES"/>
        </w:rPr>
        <w:br w:type="page"/>
      </w:r>
    </w:p>
    <w:p w:rsidR="004004AB" w:rsidRPr="008B3E53" w:rsidRDefault="007454CA" w:rsidP="004004AB">
      <w:pPr>
        <w:spacing w:line="288" w:lineRule="auto"/>
        <w:jc w:val="center"/>
        <w:rPr>
          <w:rFonts w:ascii="Arial" w:hAnsi="Arial" w:cs="Arial"/>
          <w:b/>
          <w:color w:val="000000" w:themeColor="text1"/>
          <w:spacing w:val="2"/>
          <w:sz w:val="28"/>
          <w:szCs w:val="28"/>
          <w:lang w:val="es-ES"/>
        </w:rPr>
      </w:pPr>
      <w:r w:rsidRPr="008B3E53">
        <w:rPr>
          <w:rFonts w:ascii="Arial" w:hAnsi="Arial" w:cs="Arial"/>
          <w:b/>
          <w:bCs/>
          <w:color w:val="000000" w:themeColor="text1"/>
          <w:spacing w:val="2"/>
          <w:sz w:val="28"/>
          <w:szCs w:val="28"/>
          <w:lang w:val="es-ES"/>
        </w:rPr>
        <w:t>ESPECIFICACIONES TÉCNICAS DE LA LM101</w:t>
      </w:r>
    </w:p>
    <w:p w:rsidR="007D78FE" w:rsidRPr="008B3E53" w:rsidRDefault="007D78FE">
      <w:pPr>
        <w:spacing w:line="288" w:lineRule="auto"/>
        <w:jc w:val="both"/>
        <w:rPr>
          <w:rFonts w:ascii="Arial" w:hAnsi="Arial" w:cs="Arial"/>
          <w:bCs/>
          <w:color w:val="000000" w:themeColor="text1"/>
          <w:spacing w:val="2"/>
          <w:sz w:val="22"/>
          <w:szCs w:val="22"/>
          <w:lang w:val="es-ES"/>
        </w:rPr>
      </w:pPr>
    </w:p>
    <w:p w:rsidR="007D78FE" w:rsidRPr="008B3E53" w:rsidRDefault="007454CA">
      <w:pPr>
        <w:spacing w:line="288" w:lineRule="auto"/>
        <w:jc w:val="both"/>
        <w:rPr>
          <w:rFonts w:ascii="Arial" w:hAnsi="Arial" w:cs="Arial"/>
          <w:b/>
          <w:bCs/>
          <w:color w:val="000000" w:themeColor="text1"/>
          <w:spacing w:val="2"/>
          <w:sz w:val="22"/>
          <w:szCs w:val="22"/>
          <w:lang w:val="es-ES"/>
        </w:rPr>
      </w:pPr>
      <w:r w:rsidRPr="008B3E53">
        <w:rPr>
          <w:rFonts w:ascii="Arial" w:hAnsi="Arial" w:cs="Arial"/>
          <w:b/>
          <w:bCs/>
          <w:color w:val="000000" w:themeColor="text1"/>
          <w:spacing w:val="2"/>
          <w:sz w:val="22"/>
          <w:szCs w:val="22"/>
          <w:lang w:val="es-ES"/>
        </w:rPr>
        <w:t>Motor</w:t>
      </w:r>
    </w:p>
    <w:p w:rsidR="007D78FE" w:rsidRPr="008B3E53" w:rsidRDefault="007454CA" w:rsidP="00810907">
      <w:pPr>
        <w:widowControl w:val="0"/>
        <w:autoSpaceDE w:val="0"/>
        <w:autoSpaceDN w:val="0"/>
        <w:adjustRightInd w:val="0"/>
        <w:jc w:val="both"/>
        <w:rPr>
          <w:rFonts w:ascii="Arial" w:eastAsia="Times New Roman" w:hAnsi="Arial" w:cs="Arial"/>
          <w:color w:val="000000" w:themeColor="text1"/>
          <w:sz w:val="22"/>
          <w:szCs w:val="22"/>
          <w:lang w:val="es-ES" w:eastAsia="fr-FR"/>
        </w:rPr>
      </w:pPr>
      <w:r w:rsidRPr="008B3E53">
        <w:rPr>
          <w:rFonts w:ascii="Arial" w:eastAsia="Times New Roman" w:hAnsi="Arial" w:cs="Arial"/>
          <w:color w:val="000000" w:themeColor="text1"/>
          <w:sz w:val="22"/>
          <w:szCs w:val="22"/>
          <w:lang w:val="es-ES" w:eastAsia="fr-FR"/>
        </w:rPr>
        <w:t>Movimiento horológico tridimensional desarrollado por MB&amp;F</w:t>
      </w:r>
    </w:p>
    <w:p w:rsidR="007D78FE" w:rsidRPr="008B3E53" w:rsidRDefault="007454CA" w:rsidP="00810907">
      <w:pPr>
        <w:widowControl w:val="0"/>
        <w:autoSpaceDE w:val="0"/>
        <w:autoSpaceDN w:val="0"/>
        <w:adjustRightInd w:val="0"/>
        <w:jc w:val="both"/>
        <w:rPr>
          <w:rFonts w:ascii="Arial" w:eastAsia="Times New Roman" w:hAnsi="Arial" w:cs="Arial"/>
          <w:color w:val="000000" w:themeColor="text1"/>
          <w:sz w:val="22"/>
          <w:szCs w:val="22"/>
          <w:lang w:val="es-ES" w:eastAsia="fr-FR"/>
        </w:rPr>
      </w:pPr>
      <w:r w:rsidRPr="008B3E53">
        <w:rPr>
          <w:rFonts w:ascii="Arial" w:hAnsi="Arial" w:cs="Arial"/>
          <w:color w:val="000000" w:themeColor="text1"/>
          <w:sz w:val="22"/>
          <w:szCs w:val="22"/>
          <w:lang w:val="es-ES"/>
        </w:rPr>
        <w:t xml:space="preserve">Diseño del movimiento y especificaciones del acabado: </w:t>
      </w:r>
      <w:r w:rsidRPr="008B3E53">
        <w:rPr>
          <w:rFonts w:ascii="Arial" w:eastAsia="Times New Roman" w:hAnsi="Arial" w:cs="Arial"/>
          <w:color w:val="000000" w:themeColor="text1"/>
          <w:sz w:val="22"/>
          <w:szCs w:val="22"/>
          <w:lang w:val="es-ES" w:eastAsia="fr-FR"/>
        </w:rPr>
        <w:t>Kari Voutilainen</w:t>
      </w:r>
    </w:p>
    <w:p w:rsidR="007D78FE" w:rsidRPr="008B3E53" w:rsidRDefault="007454CA" w:rsidP="00810907">
      <w:pPr>
        <w:widowControl w:val="0"/>
        <w:autoSpaceDE w:val="0"/>
        <w:autoSpaceDN w:val="0"/>
        <w:adjustRightInd w:val="0"/>
        <w:jc w:val="both"/>
        <w:rPr>
          <w:rFonts w:ascii="Arial" w:eastAsia="Times New Roman" w:hAnsi="Arial" w:cs="Arial"/>
          <w:color w:val="000000" w:themeColor="text1"/>
          <w:sz w:val="22"/>
          <w:szCs w:val="22"/>
          <w:lang w:val="es-ES" w:eastAsia="fr-FR"/>
        </w:rPr>
      </w:pPr>
      <w:r w:rsidRPr="008B3E53">
        <w:rPr>
          <w:rFonts w:ascii="Arial" w:eastAsia="Times New Roman" w:hAnsi="Arial" w:cs="Arial"/>
          <w:color w:val="000000" w:themeColor="text1"/>
          <w:sz w:val="22"/>
          <w:szCs w:val="22"/>
          <w:lang w:val="es-ES" w:eastAsia="fr-FR"/>
        </w:rPr>
        <w:t>Cuerda manual con un único barrilete de muelle real</w:t>
      </w:r>
    </w:p>
    <w:p w:rsidR="007D78FE" w:rsidRPr="008B3E53" w:rsidRDefault="007454CA" w:rsidP="00810907">
      <w:pPr>
        <w:jc w:val="both"/>
        <w:rPr>
          <w:rFonts w:ascii="Arial" w:hAnsi="Arial" w:cs="Arial"/>
          <w:bCs/>
          <w:color w:val="000000" w:themeColor="text1"/>
          <w:spacing w:val="2"/>
          <w:sz w:val="22"/>
          <w:szCs w:val="22"/>
          <w:lang w:val="es-ES"/>
        </w:rPr>
      </w:pPr>
      <w:r w:rsidRPr="008B3E53">
        <w:rPr>
          <w:rFonts w:ascii="Arial" w:hAnsi="Arial" w:cs="Arial"/>
          <w:bCs/>
          <w:color w:val="000000" w:themeColor="text1"/>
          <w:spacing w:val="2"/>
          <w:sz w:val="22"/>
          <w:szCs w:val="22"/>
          <w:lang w:val="es-ES"/>
        </w:rPr>
        <w:t>Reserva de marcha: 45 horas</w:t>
      </w:r>
    </w:p>
    <w:p w:rsidR="007D78FE" w:rsidRPr="008B3E53" w:rsidRDefault="007454CA" w:rsidP="00810907">
      <w:pPr>
        <w:widowControl w:val="0"/>
        <w:autoSpaceDE w:val="0"/>
        <w:autoSpaceDN w:val="0"/>
        <w:adjustRightInd w:val="0"/>
        <w:jc w:val="both"/>
        <w:rPr>
          <w:rFonts w:ascii="Arial" w:eastAsia="Times New Roman" w:hAnsi="Arial" w:cs="Arial"/>
          <w:color w:val="000000" w:themeColor="text1"/>
          <w:sz w:val="22"/>
          <w:szCs w:val="22"/>
          <w:lang w:val="es-ES" w:eastAsia="fr-FR"/>
        </w:rPr>
      </w:pPr>
      <w:r w:rsidRPr="008B3E53">
        <w:rPr>
          <w:rFonts w:ascii="Arial" w:eastAsia="Times New Roman" w:hAnsi="Arial" w:cs="Arial"/>
          <w:color w:val="000000" w:themeColor="text1"/>
          <w:sz w:val="22"/>
          <w:szCs w:val="22"/>
          <w:lang w:val="es-ES" w:eastAsia="fr-FR"/>
        </w:rPr>
        <w:t xml:space="preserve">Volante: Volante realizado a medida de 14 mm con cuatro tornillos reguladores tradicionales suspendidos sobre el movimiento </w:t>
      </w:r>
    </w:p>
    <w:p w:rsidR="007D78FE" w:rsidRPr="008B3E53" w:rsidRDefault="007454CA">
      <w:pPr>
        <w:widowControl w:val="0"/>
        <w:autoSpaceDE w:val="0"/>
        <w:autoSpaceDN w:val="0"/>
        <w:adjustRightInd w:val="0"/>
        <w:jc w:val="both"/>
        <w:rPr>
          <w:rFonts w:ascii="Arial" w:eastAsia="Times New Roman" w:hAnsi="Arial" w:cs="Arial"/>
          <w:color w:val="000000" w:themeColor="text1"/>
          <w:sz w:val="22"/>
          <w:szCs w:val="22"/>
          <w:lang w:val="es-ES" w:eastAsia="fr-FR"/>
        </w:rPr>
      </w:pPr>
      <w:r w:rsidRPr="008B3E53">
        <w:rPr>
          <w:rFonts w:ascii="Arial" w:eastAsia="Times New Roman" w:hAnsi="Arial" w:cs="Arial"/>
          <w:color w:val="000000" w:themeColor="text1"/>
          <w:sz w:val="22"/>
          <w:szCs w:val="22"/>
          <w:lang w:val="es-ES" w:eastAsia="fr-FR"/>
        </w:rPr>
        <w:t>Espiral: con curva tradicional Breguet y terminado en un portapitón móvil</w:t>
      </w:r>
      <w:r w:rsidR="00420924" w:rsidRPr="008B3E53">
        <w:rPr>
          <w:rFonts w:ascii="Arial" w:eastAsia="Times New Roman" w:hAnsi="Arial" w:cs="Arial"/>
          <w:color w:val="000000" w:themeColor="text1"/>
          <w:sz w:val="22"/>
          <w:szCs w:val="22"/>
          <w:lang w:val="es-ES" w:eastAsia="fr-FR"/>
        </w:rPr>
        <w:t>, d</w:t>
      </w:r>
      <w:r w:rsidRPr="008B3E53">
        <w:rPr>
          <w:rFonts w:ascii="Arial" w:eastAsia="Times New Roman" w:hAnsi="Arial" w:cs="Arial"/>
          <w:color w:val="000000" w:themeColor="text1"/>
          <w:sz w:val="22"/>
          <w:szCs w:val="22"/>
          <w:lang w:val="es-ES" w:eastAsia="fr-FR"/>
        </w:rPr>
        <w:t>oble espiral Straumann</w:t>
      </w:r>
      <w:r w:rsidR="00435D80" w:rsidRPr="008B3E53">
        <w:rPr>
          <w:rFonts w:ascii="Arial" w:hAnsi="Arial" w:cs="Arial"/>
          <w:color w:val="000000" w:themeColor="text1"/>
          <w:sz w:val="22"/>
          <w:szCs w:val="22"/>
          <w:vertAlign w:val="superscript"/>
          <w:lang w:val="es-ES"/>
        </w:rPr>
        <w:t>®</w:t>
      </w:r>
      <w:r w:rsidR="00435D80" w:rsidRPr="008B3E53">
        <w:rPr>
          <w:rFonts w:ascii="Arial" w:hAnsi="Arial" w:cs="Arial"/>
          <w:color w:val="000000" w:themeColor="text1"/>
          <w:sz w:val="22"/>
          <w:szCs w:val="22"/>
          <w:lang w:val="es-ES"/>
        </w:rPr>
        <w:t xml:space="preserve"> </w:t>
      </w:r>
      <w:r w:rsidRPr="008B3E53">
        <w:rPr>
          <w:rFonts w:ascii="Arial" w:eastAsia="Times New Roman" w:hAnsi="Arial" w:cs="Arial"/>
          <w:color w:val="000000" w:themeColor="text1"/>
          <w:sz w:val="22"/>
          <w:szCs w:val="22"/>
          <w:lang w:val="es-ES" w:eastAsia="fr-FR"/>
        </w:rPr>
        <w:t>en las ediciones de 2021</w:t>
      </w:r>
    </w:p>
    <w:p w:rsidR="007D78FE" w:rsidRPr="008B3E53" w:rsidRDefault="007454CA" w:rsidP="00810907">
      <w:pPr>
        <w:widowControl w:val="0"/>
        <w:autoSpaceDE w:val="0"/>
        <w:autoSpaceDN w:val="0"/>
        <w:adjustRightInd w:val="0"/>
        <w:jc w:val="both"/>
        <w:rPr>
          <w:rFonts w:ascii="Arial" w:eastAsia="Times New Roman" w:hAnsi="Arial" w:cs="Arial"/>
          <w:color w:val="000000" w:themeColor="text1"/>
          <w:sz w:val="22"/>
          <w:szCs w:val="22"/>
          <w:lang w:val="es-ES" w:eastAsia="fr-FR"/>
        </w:rPr>
      </w:pPr>
      <w:r w:rsidRPr="008B3E53">
        <w:rPr>
          <w:rFonts w:ascii="Arial" w:eastAsia="Times New Roman" w:hAnsi="Arial" w:cs="Arial"/>
          <w:color w:val="000000" w:themeColor="text1"/>
          <w:sz w:val="22"/>
          <w:szCs w:val="22"/>
          <w:lang w:val="es-ES" w:eastAsia="fr-FR"/>
        </w:rPr>
        <w:t>Frecuencia del volante: 18 000 A/h/2,5 Hz</w:t>
      </w:r>
    </w:p>
    <w:p w:rsidR="007D78FE" w:rsidRPr="008B3E53" w:rsidRDefault="007454CA" w:rsidP="00810907">
      <w:pPr>
        <w:widowControl w:val="0"/>
        <w:autoSpaceDE w:val="0"/>
        <w:autoSpaceDN w:val="0"/>
        <w:adjustRightInd w:val="0"/>
        <w:ind w:left="940" w:hanging="940"/>
        <w:jc w:val="both"/>
        <w:rPr>
          <w:rFonts w:ascii="Arial" w:eastAsia="Times New Roman" w:hAnsi="Arial" w:cs="Arial"/>
          <w:color w:val="000000" w:themeColor="text1"/>
          <w:sz w:val="22"/>
          <w:szCs w:val="22"/>
          <w:lang w:val="es-ES" w:eastAsia="fr-FR"/>
        </w:rPr>
      </w:pPr>
      <w:r w:rsidRPr="008B3E53">
        <w:rPr>
          <w:rFonts w:ascii="Arial" w:eastAsia="Times New Roman" w:hAnsi="Arial" w:cs="Arial"/>
          <w:color w:val="000000" w:themeColor="text1"/>
          <w:sz w:val="22"/>
          <w:szCs w:val="22"/>
          <w:lang w:val="es-ES" w:eastAsia="fr-FR"/>
        </w:rPr>
        <w:t xml:space="preserve">Número de componentes: 229 componentes / </w:t>
      </w:r>
      <w:r w:rsidR="00A26B6C" w:rsidRPr="008B3E53">
        <w:rPr>
          <w:rFonts w:ascii="Arial" w:eastAsia="Times New Roman" w:hAnsi="Arial" w:cs="Arial"/>
          <w:color w:val="000000" w:themeColor="text1"/>
          <w:sz w:val="22"/>
          <w:szCs w:val="22"/>
          <w:lang w:val="es-ES" w:eastAsia="fr-FR"/>
        </w:rPr>
        <w:t>231 en las ediciones de 2021</w:t>
      </w:r>
    </w:p>
    <w:p w:rsidR="007D78FE" w:rsidRPr="008B3E53" w:rsidRDefault="007454CA" w:rsidP="00810907">
      <w:pPr>
        <w:widowControl w:val="0"/>
        <w:autoSpaceDE w:val="0"/>
        <w:autoSpaceDN w:val="0"/>
        <w:adjustRightInd w:val="0"/>
        <w:ind w:left="940" w:hanging="940"/>
        <w:jc w:val="both"/>
        <w:rPr>
          <w:rFonts w:ascii="Arial" w:eastAsia="Times New Roman" w:hAnsi="Arial" w:cs="Arial"/>
          <w:color w:val="000000" w:themeColor="text1"/>
          <w:sz w:val="22"/>
          <w:szCs w:val="22"/>
          <w:lang w:val="es-ES" w:eastAsia="fr-FR"/>
        </w:rPr>
      </w:pPr>
      <w:r w:rsidRPr="008B3E53">
        <w:rPr>
          <w:rFonts w:ascii="Arial" w:eastAsia="Times New Roman" w:hAnsi="Arial" w:cs="Arial"/>
          <w:color w:val="000000" w:themeColor="text1"/>
          <w:sz w:val="22"/>
          <w:szCs w:val="22"/>
          <w:lang w:val="es-ES" w:eastAsia="fr-FR"/>
        </w:rPr>
        <w:t>Número de rubíes: 23 rubíes</w:t>
      </w:r>
    </w:p>
    <w:p w:rsidR="007D78FE" w:rsidRPr="008B3E53" w:rsidRDefault="007454CA" w:rsidP="00810907">
      <w:pPr>
        <w:jc w:val="both"/>
        <w:rPr>
          <w:rFonts w:ascii="Arial" w:eastAsia="Times New Roman" w:hAnsi="Arial" w:cs="Arial"/>
          <w:color w:val="000000" w:themeColor="text1"/>
          <w:sz w:val="22"/>
          <w:szCs w:val="22"/>
          <w:lang w:val="es-ES" w:eastAsia="fr-FR"/>
        </w:rPr>
      </w:pPr>
      <w:r w:rsidRPr="008B3E53">
        <w:rPr>
          <w:rFonts w:ascii="Arial" w:eastAsia="Times New Roman" w:hAnsi="Arial" w:cs="Arial"/>
          <w:color w:val="000000" w:themeColor="text1"/>
          <w:sz w:val="22"/>
          <w:szCs w:val="22"/>
          <w:lang w:val="es-ES" w:eastAsia="fr-FR"/>
        </w:rPr>
        <w:t>Chatones: chatones de oro con avellanado pulido</w:t>
      </w:r>
    </w:p>
    <w:p w:rsidR="00C37931" w:rsidRPr="008B3E53" w:rsidRDefault="007454CA">
      <w:pPr>
        <w:jc w:val="both"/>
        <w:rPr>
          <w:rFonts w:ascii="Arial" w:eastAsia="Times New Roman" w:hAnsi="Arial" w:cs="Arial"/>
          <w:color w:val="000000" w:themeColor="text1"/>
          <w:sz w:val="22"/>
          <w:szCs w:val="28"/>
          <w:lang w:val="es-ES" w:eastAsia="fr-FR"/>
        </w:rPr>
      </w:pPr>
      <w:r w:rsidRPr="008B3E53">
        <w:rPr>
          <w:rFonts w:ascii="Arial" w:eastAsia="Times New Roman" w:hAnsi="Arial" w:cs="Arial"/>
          <w:color w:val="000000" w:themeColor="text1"/>
          <w:sz w:val="22"/>
          <w:szCs w:val="28"/>
          <w:lang w:val="es-ES" w:eastAsia="fr-FR"/>
        </w:rPr>
        <w:t>Acabados de precisión: elegantes acabados a mano que respetan el estilo del siglo XIX; ángulos internos biselados que resaltan el trabajo artesanal; biseles pulidos; decoración Côtes de Genève grabados realizados a mano y puentes NAC negros en las ediciones de 2021, y platina escarchada en las ediciones «Frost».</w:t>
      </w:r>
    </w:p>
    <w:p w:rsidR="007D78FE" w:rsidRPr="008B3E53" w:rsidRDefault="007D78FE">
      <w:pPr>
        <w:spacing w:line="288" w:lineRule="auto"/>
        <w:jc w:val="both"/>
        <w:rPr>
          <w:rFonts w:ascii="Arial" w:hAnsi="Arial" w:cs="Arial"/>
          <w:bCs/>
          <w:color w:val="000000" w:themeColor="text1"/>
          <w:spacing w:val="2"/>
          <w:sz w:val="22"/>
          <w:szCs w:val="22"/>
          <w:lang w:val="es-ES"/>
        </w:rPr>
      </w:pPr>
    </w:p>
    <w:p w:rsidR="007D78FE" w:rsidRPr="008B3E53" w:rsidRDefault="007454CA">
      <w:pPr>
        <w:spacing w:line="288" w:lineRule="auto"/>
        <w:jc w:val="both"/>
        <w:rPr>
          <w:rFonts w:ascii="Arial" w:hAnsi="Arial" w:cs="Arial"/>
          <w:b/>
          <w:bCs/>
          <w:color w:val="000000" w:themeColor="text1"/>
          <w:spacing w:val="2"/>
          <w:sz w:val="22"/>
          <w:szCs w:val="22"/>
          <w:lang w:val="es-ES"/>
        </w:rPr>
      </w:pPr>
      <w:r w:rsidRPr="008B3E53">
        <w:rPr>
          <w:rFonts w:ascii="Arial" w:hAnsi="Arial" w:cs="Arial"/>
          <w:b/>
          <w:bCs/>
          <w:color w:val="000000" w:themeColor="text1"/>
          <w:spacing w:val="2"/>
          <w:sz w:val="22"/>
          <w:szCs w:val="22"/>
          <w:lang w:val="es-ES"/>
        </w:rPr>
        <w:t>Funciones</w:t>
      </w:r>
    </w:p>
    <w:p w:rsidR="007D78FE" w:rsidRPr="008B3E53" w:rsidRDefault="007454CA">
      <w:pPr>
        <w:spacing w:line="288" w:lineRule="auto"/>
        <w:jc w:val="both"/>
        <w:rPr>
          <w:rFonts w:ascii="Arial" w:hAnsi="Arial" w:cs="Arial"/>
          <w:bCs/>
          <w:color w:val="000000" w:themeColor="text1"/>
          <w:spacing w:val="2"/>
          <w:sz w:val="22"/>
          <w:szCs w:val="22"/>
          <w:lang w:val="es-ES"/>
        </w:rPr>
      </w:pPr>
      <w:r w:rsidRPr="008B3E53">
        <w:rPr>
          <w:rFonts w:ascii="Arial" w:hAnsi="Arial" w:cs="Arial"/>
          <w:bCs/>
          <w:color w:val="000000" w:themeColor="text1"/>
          <w:spacing w:val="2"/>
          <w:sz w:val="22"/>
          <w:szCs w:val="22"/>
          <w:lang w:val="es-ES"/>
        </w:rPr>
        <w:t xml:space="preserve">Indicadores de horas, minutos y reserva de marcha </w:t>
      </w:r>
    </w:p>
    <w:p w:rsidR="007D78FE" w:rsidRPr="008B3E53" w:rsidRDefault="007454CA">
      <w:pPr>
        <w:spacing w:line="288" w:lineRule="auto"/>
        <w:jc w:val="both"/>
        <w:rPr>
          <w:rFonts w:ascii="Arial" w:hAnsi="Arial" w:cs="Arial"/>
          <w:bCs/>
          <w:color w:val="000000" w:themeColor="text1"/>
          <w:spacing w:val="2"/>
          <w:sz w:val="22"/>
          <w:szCs w:val="22"/>
          <w:lang w:val="es-ES"/>
        </w:rPr>
      </w:pPr>
      <w:r w:rsidRPr="008B3E53">
        <w:rPr>
          <w:rFonts w:ascii="Arial" w:hAnsi="Arial" w:cs="Arial"/>
          <w:bCs/>
          <w:color w:val="000000" w:themeColor="text1"/>
          <w:spacing w:val="2"/>
          <w:sz w:val="22"/>
          <w:szCs w:val="22"/>
          <w:lang w:val="es-ES"/>
        </w:rPr>
        <w:t xml:space="preserve">Gran volante suspendido sobre la esfera </w:t>
      </w:r>
    </w:p>
    <w:p w:rsidR="007D78FE" w:rsidRPr="008B3E53" w:rsidRDefault="007D78FE">
      <w:pPr>
        <w:spacing w:line="288" w:lineRule="auto"/>
        <w:jc w:val="both"/>
        <w:rPr>
          <w:rFonts w:ascii="Arial" w:hAnsi="Arial" w:cs="Arial"/>
          <w:bCs/>
          <w:color w:val="000000" w:themeColor="text1"/>
          <w:spacing w:val="2"/>
          <w:sz w:val="22"/>
          <w:szCs w:val="22"/>
          <w:lang w:val="es-ES"/>
        </w:rPr>
      </w:pPr>
    </w:p>
    <w:p w:rsidR="007D78FE" w:rsidRPr="008B3E53" w:rsidRDefault="007454CA">
      <w:pPr>
        <w:spacing w:line="288" w:lineRule="auto"/>
        <w:jc w:val="both"/>
        <w:rPr>
          <w:rFonts w:ascii="Arial" w:hAnsi="Arial" w:cs="Arial"/>
          <w:b/>
          <w:bCs/>
          <w:color w:val="000000" w:themeColor="text1"/>
          <w:spacing w:val="2"/>
          <w:sz w:val="22"/>
          <w:szCs w:val="22"/>
          <w:lang w:val="es-ES"/>
        </w:rPr>
      </w:pPr>
      <w:r w:rsidRPr="008B3E53">
        <w:rPr>
          <w:rFonts w:ascii="Arial" w:hAnsi="Arial" w:cs="Arial"/>
          <w:b/>
          <w:bCs/>
          <w:color w:val="000000" w:themeColor="text1"/>
          <w:spacing w:val="2"/>
          <w:sz w:val="22"/>
          <w:szCs w:val="22"/>
          <w:lang w:val="es-ES"/>
        </w:rPr>
        <w:t>Caja</w:t>
      </w:r>
    </w:p>
    <w:p w:rsidR="00C37931" w:rsidRPr="008B3E53" w:rsidRDefault="007454CA">
      <w:pPr>
        <w:pStyle w:val="Sansinterligne"/>
        <w:jc w:val="both"/>
        <w:rPr>
          <w:rFonts w:ascii="Arial" w:eastAsia="Times New Roman" w:hAnsi="Arial" w:cs="Arial"/>
          <w:color w:val="000000" w:themeColor="text1"/>
          <w:szCs w:val="28"/>
          <w:lang w:val="es-ES" w:eastAsia="fr-FR"/>
        </w:rPr>
      </w:pPr>
      <w:r w:rsidRPr="008B3E53">
        <w:rPr>
          <w:rFonts w:ascii="Arial" w:hAnsi="Arial" w:cs="Arial"/>
          <w:color w:val="000000" w:themeColor="text1"/>
          <w:lang w:val="es-ES"/>
        </w:rPr>
        <w:t xml:space="preserve">Primeras ediciones de </w:t>
      </w:r>
      <w:r w:rsidRPr="008B3E53">
        <w:rPr>
          <w:rFonts w:ascii="Arial" w:eastAsia="Times New Roman" w:hAnsi="Arial" w:cs="Arial"/>
          <w:color w:val="000000" w:themeColor="text1"/>
          <w:szCs w:val="28"/>
          <w:lang w:val="es-ES" w:eastAsia="fr-FR"/>
        </w:rPr>
        <w:t>oro rojo o blanco de 18 k, de platino 950 (33 unidades) y de paladio 950 (18 unidades)</w:t>
      </w:r>
    </w:p>
    <w:p w:rsidR="00C37931" w:rsidRPr="008B3E53" w:rsidRDefault="007454CA">
      <w:pPr>
        <w:pStyle w:val="Sansinterligne"/>
        <w:jc w:val="both"/>
        <w:rPr>
          <w:rFonts w:ascii="Arial" w:hAnsi="Arial" w:cs="Arial"/>
          <w:color w:val="000000" w:themeColor="text1"/>
          <w:lang w:val="es-ES"/>
        </w:rPr>
      </w:pPr>
      <w:r w:rsidRPr="008B3E53">
        <w:rPr>
          <w:rFonts w:ascii="Arial" w:eastAsia="Times New Roman" w:hAnsi="Arial" w:cs="Arial"/>
          <w:color w:val="000000" w:themeColor="text1"/>
          <w:szCs w:val="28"/>
          <w:lang w:val="es-ES" w:eastAsia="fr-FR"/>
        </w:rPr>
        <w:t>Dos ediciones «Frost»</w:t>
      </w:r>
      <w:r w:rsidRPr="008B3E53">
        <w:rPr>
          <w:rFonts w:ascii="Arial" w:hAnsi="Arial" w:cs="Arial"/>
          <w:color w:val="000000" w:themeColor="text1"/>
          <w:lang w:val="es-ES"/>
        </w:rPr>
        <w:t xml:space="preserve"> de oro rojo de 18 k (33 unidades) y oro</w:t>
      </w:r>
      <w:r w:rsidR="00420924" w:rsidRPr="008B3E53">
        <w:rPr>
          <w:rFonts w:ascii="Arial" w:hAnsi="Arial" w:cs="Arial"/>
          <w:color w:val="000000" w:themeColor="text1"/>
          <w:lang w:val="es-ES"/>
        </w:rPr>
        <w:t xml:space="preserve"> amarillo de 18 k (18 unidades)</w:t>
      </w:r>
    </w:p>
    <w:p w:rsidR="00C37931" w:rsidRPr="008B3E53" w:rsidRDefault="007454CA">
      <w:pPr>
        <w:pStyle w:val="Sansinterligne"/>
        <w:jc w:val="both"/>
        <w:rPr>
          <w:rFonts w:ascii="Arial" w:hAnsi="Arial" w:cs="Arial"/>
          <w:color w:val="000000" w:themeColor="text1"/>
          <w:lang w:val="es-ES"/>
        </w:rPr>
      </w:pPr>
      <w:r w:rsidRPr="008B3E53">
        <w:rPr>
          <w:rFonts w:ascii="Arial" w:hAnsi="Arial" w:cs="Arial"/>
          <w:color w:val="000000" w:themeColor="text1"/>
          <w:lang w:val="es-ES"/>
        </w:rPr>
        <w:t>Ediciones de 2021 de oro blanco de 18 k, oro rojo 5N+ de 18 k y acero inoxidable</w:t>
      </w:r>
    </w:p>
    <w:p w:rsidR="007D78FE" w:rsidRPr="008B3E53" w:rsidRDefault="007454CA">
      <w:pPr>
        <w:spacing w:line="288" w:lineRule="auto"/>
        <w:jc w:val="both"/>
        <w:rPr>
          <w:rFonts w:ascii="Arial" w:hAnsi="Arial" w:cs="Arial"/>
          <w:bCs/>
          <w:color w:val="000000" w:themeColor="text1"/>
          <w:spacing w:val="2"/>
          <w:sz w:val="22"/>
          <w:szCs w:val="22"/>
          <w:lang w:val="es-ES"/>
        </w:rPr>
      </w:pPr>
      <w:r w:rsidRPr="008B3E53">
        <w:rPr>
          <w:rFonts w:ascii="Arial" w:hAnsi="Arial" w:cs="Arial"/>
          <w:bCs/>
          <w:color w:val="000000" w:themeColor="text1"/>
          <w:spacing w:val="2"/>
          <w:sz w:val="22"/>
          <w:szCs w:val="22"/>
          <w:lang w:val="es-ES"/>
        </w:rPr>
        <w:t>Diámetro: 40 mm</w:t>
      </w:r>
    </w:p>
    <w:p w:rsidR="007D78FE" w:rsidRPr="008B3E53" w:rsidRDefault="007454CA">
      <w:pPr>
        <w:spacing w:line="288" w:lineRule="auto"/>
        <w:jc w:val="both"/>
        <w:rPr>
          <w:rFonts w:ascii="Arial" w:hAnsi="Arial" w:cs="Arial"/>
          <w:bCs/>
          <w:color w:val="000000" w:themeColor="text1"/>
          <w:spacing w:val="2"/>
          <w:sz w:val="22"/>
          <w:szCs w:val="22"/>
          <w:lang w:val="es-ES"/>
        </w:rPr>
      </w:pPr>
      <w:r w:rsidRPr="008B3E53">
        <w:rPr>
          <w:rFonts w:ascii="Arial" w:hAnsi="Arial" w:cs="Arial"/>
          <w:bCs/>
          <w:color w:val="000000" w:themeColor="text1"/>
          <w:spacing w:val="2"/>
          <w:sz w:val="22"/>
          <w:szCs w:val="22"/>
          <w:lang w:val="es-ES"/>
        </w:rPr>
        <w:t>Altura: 16 mm</w:t>
      </w:r>
    </w:p>
    <w:p w:rsidR="007D78FE" w:rsidRPr="008B3E53" w:rsidRDefault="007454CA">
      <w:pPr>
        <w:spacing w:line="288" w:lineRule="auto"/>
        <w:jc w:val="both"/>
        <w:rPr>
          <w:rFonts w:ascii="Arial" w:hAnsi="Arial" w:cs="Arial"/>
          <w:bCs/>
          <w:color w:val="000000" w:themeColor="text1"/>
          <w:spacing w:val="2"/>
          <w:sz w:val="22"/>
          <w:szCs w:val="22"/>
          <w:lang w:val="es-ES"/>
        </w:rPr>
      </w:pPr>
      <w:r w:rsidRPr="008B3E53">
        <w:rPr>
          <w:rFonts w:ascii="Arial" w:hAnsi="Arial" w:cs="Arial"/>
          <w:bCs/>
          <w:color w:val="000000" w:themeColor="text1"/>
          <w:spacing w:val="2"/>
          <w:sz w:val="22"/>
          <w:szCs w:val="22"/>
          <w:lang w:val="es-ES"/>
        </w:rPr>
        <w:t>Número de componentes: 35</w:t>
      </w:r>
    </w:p>
    <w:p w:rsidR="007D78FE" w:rsidRPr="008B3E53" w:rsidRDefault="007454CA">
      <w:pPr>
        <w:spacing w:line="288" w:lineRule="auto"/>
        <w:jc w:val="both"/>
        <w:rPr>
          <w:rFonts w:ascii="Arial" w:hAnsi="Arial" w:cs="Arial"/>
          <w:bCs/>
          <w:color w:val="000000" w:themeColor="text1"/>
          <w:spacing w:val="2"/>
          <w:sz w:val="22"/>
          <w:szCs w:val="22"/>
          <w:lang w:val="es-ES"/>
        </w:rPr>
      </w:pPr>
      <w:r w:rsidRPr="008B3E53">
        <w:rPr>
          <w:rFonts w:ascii="Arial" w:hAnsi="Arial" w:cs="Arial"/>
          <w:bCs/>
          <w:color w:val="000000" w:themeColor="text1"/>
          <w:spacing w:val="2"/>
          <w:sz w:val="22"/>
          <w:szCs w:val="22"/>
          <w:lang w:val="es-ES"/>
        </w:rPr>
        <w:t>Cristal de zafiro muy abovedado en el anverso y fondo de cristal de zafiro, ambos con tratamiento antirreflejos en las dos caras</w:t>
      </w:r>
    </w:p>
    <w:p w:rsidR="007D78FE" w:rsidRPr="008B3E53" w:rsidRDefault="007D78FE">
      <w:pPr>
        <w:spacing w:line="288" w:lineRule="auto"/>
        <w:jc w:val="both"/>
        <w:rPr>
          <w:rFonts w:ascii="Arial" w:hAnsi="Arial" w:cs="Arial"/>
          <w:bCs/>
          <w:color w:val="000000" w:themeColor="text1"/>
          <w:spacing w:val="2"/>
          <w:sz w:val="22"/>
          <w:szCs w:val="22"/>
          <w:lang w:val="es-ES"/>
        </w:rPr>
      </w:pPr>
    </w:p>
    <w:p w:rsidR="007D78FE" w:rsidRPr="008B3E53" w:rsidRDefault="007454CA">
      <w:pPr>
        <w:spacing w:line="288" w:lineRule="auto"/>
        <w:jc w:val="both"/>
        <w:rPr>
          <w:rFonts w:ascii="Arial" w:hAnsi="Arial" w:cs="Arial"/>
          <w:b/>
          <w:bCs/>
          <w:color w:val="000000" w:themeColor="text1"/>
          <w:spacing w:val="2"/>
          <w:sz w:val="22"/>
          <w:szCs w:val="22"/>
          <w:lang w:val="es-ES"/>
        </w:rPr>
      </w:pPr>
      <w:r w:rsidRPr="008B3E53">
        <w:rPr>
          <w:rFonts w:ascii="Arial" w:hAnsi="Arial" w:cs="Arial"/>
          <w:b/>
          <w:bCs/>
          <w:color w:val="000000" w:themeColor="text1"/>
          <w:spacing w:val="2"/>
          <w:sz w:val="22"/>
          <w:szCs w:val="22"/>
          <w:lang w:val="es-ES"/>
        </w:rPr>
        <w:t>Correa</w:t>
      </w:r>
    </w:p>
    <w:p w:rsidR="00C37931" w:rsidRPr="008B3E53" w:rsidRDefault="007454CA">
      <w:pPr>
        <w:jc w:val="both"/>
        <w:rPr>
          <w:rFonts w:ascii="Arial" w:eastAsia="Times New Roman" w:hAnsi="Arial" w:cs="Arial"/>
          <w:color w:val="000000" w:themeColor="text1"/>
          <w:sz w:val="22"/>
          <w:szCs w:val="28"/>
          <w:lang w:val="es-ES" w:eastAsia="fr-FR"/>
        </w:rPr>
      </w:pPr>
      <w:r w:rsidRPr="008B3E53">
        <w:rPr>
          <w:rFonts w:ascii="Arial" w:eastAsia="Times New Roman" w:hAnsi="Arial" w:cs="Arial"/>
          <w:color w:val="000000" w:themeColor="text1"/>
          <w:sz w:val="22"/>
          <w:szCs w:val="28"/>
          <w:lang w:val="es-ES" w:eastAsia="fr-FR"/>
        </w:rPr>
        <w:t>Correa de aligátor o piel de becerro cosida a mano con hebilla de oro, platino, acero inoxidable o paladio a juego con la caja.</w:t>
      </w:r>
    </w:p>
    <w:p w:rsidR="009D111F" w:rsidRPr="008B3E53" w:rsidRDefault="007454CA" w:rsidP="00810907">
      <w:pPr>
        <w:jc w:val="both"/>
        <w:rPr>
          <w:rFonts w:ascii="Arial" w:hAnsi="Arial" w:cs="Arial"/>
          <w:color w:val="000000" w:themeColor="text1"/>
          <w:sz w:val="22"/>
          <w:szCs w:val="22"/>
          <w:lang w:val="es-ES"/>
        </w:rPr>
      </w:pPr>
      <w:r w:rsidRPr="008B3E53">
        <w:rPr>
          <w:rFonts w:ascii="Arial" w:hAnsi="Arial" w:cs="Arial"/>
          <w:caps/>
          <w:color w:val="000000" w:themeColor="text1"/>
          <w:spacing w:val="2"/>
          <w:sz w:val="22"/>
          <w:szCs w:val="22"/>
          <w:lang w:val="es-ES"/>
        </w:rPr>
        <w:br w:type="page"/>
      </w:r>
    </w:p>
    <w:p w:rsidR="009D111F" w:rsidRPr="008B3E53" w:rsidRDefault="007454CA" w:rsidP="00E211A8">
      <w:pPr>
        <w:pStyle w:val="Grillemoyenne21"/>
        <w:jc w:val="center"/>
        <w:rPr>
          <w:rFonts w:ascii="Arial" w:hAnsi="Arial"/>
          <w:b/>
          <w:color w:val="000000" w:themeColor="text1"/>
          <w:sz w:val="28"/>
          <w:szCs w:val="28"/>
          <w:lang w:val="es-ES"/>
        </w:rPr>
      </w:pPr>
      <w:r w:rsidRPr="008B3E53">
        <w:rPr>
          <w:rFonts w:ascii="Arial" w:hAnsi="Arial"/>
          <w:b/>
          <w:bCs/>
          <w:color w:val="000000" w:themeColor="text1"/>
          <w:sz w:val="28"/>
          <w:szCs w:val="28"/>
          <w:lang w:val="es-ES"/>
        </w:rPr>
        <w:t>«AMIGOS» RESPONSABLES DE LA ELABORACIÓN DE LA</w:t>
      </w:r>
    </w:p>
    <w:p w:rsidR="009D111F" w:rsidRPr="008B3E53" w:rsidRDefault="007454CA" w:rsidP="00E211A8">
      <w:pPr>
        <w:pStyle w:val="Grillemoyenne21"/>
        <w:jc w:val="center"/>
        <w:rPr>
          <w:rFonts w:ascii="Arial" w:hAnsi="Arial"/>
          <w:b/>
          <w:color w:val="000000" w:themeColor="text1"/>
          <w:sz w:val="28"/>
          <w:szCs w:val="28"/>
          <w:lang w:val="es-ES"/>
        </w:rPr>
      </w:pPr>
      <w:r w:rsidRPr="008B3E53">
        <w:rPr>
          <w:rFonts w:ascii="Arial" w:hAnsi="Arial"/>
          <w:b/>
          <w:bCs/>
          <w:color w:val="000000" w:themeColor="text1"/>
          <w:sz w:val="28"/>
          <w:szCs w:val="28"/>
          <w:lang w:val="es-ES"/>
        </w:rPr>
        <w:t>LEGACY MACHINE 101</w:t>
      </w:r>
    </w:p>
    <w:p w:rsidR="009D111F" w:rsidRPr="008B3E53" w:rsidRDefault="009D111F">
      <w:pPr>
        <w:pStyle w:val="Grillemoyenne21"/>
        <w:jc w:val="both"/>
        <w:rPr>
          <w:rFonts w:ascii="Arial" w:hAnsi="Arial"/>
          <w:color w:val="000000" w:themeColor="text1"/>
          <w:lang w:val="es-ES"/>
        </w:rPr>
      </w:pPr>
    </w:p>
    <w:p w:rsidR="009D111F" w:rsidRPr="008B3E53" w:rsidRDefault="007454CA">
      <w:pPr>
        <w:spacing w:line="276" w:lineRule="auto"/>
        <w:jc w:val="both"/>
        <w:outlineLvl w:val="0"/>
        <w:rPr>
          <w:rFonts w:ascii="Arial" w:hAnsi="Arial" w:cs="Arial"/>
          <w:color w:val="000000" w:themeColor="text1"/>
          <w:sz w:val="22"/>
          <w:szCs w:val="22"/>
          <w:lang w:val="es-ES"/>
        </w:rPr>
      </w:pPr>
      <w:r w:rsidRPr="008B3E53">
        <w:rPr>
          <w:rFonts w:ascii="Arial" w:hAnsi="Arial" w:cs="Arial"/>
          <w:b/>
          <w:bCs/>
          <w:color w:val="000000" w:themeColor="text1"/>
          <w:sz w:val="22"/>
          <w:szCs w:val="22"/>
          <w:lang w:val="es-ES"/>
        </w:rPr>
        <w:t xml:space="preserve">Concepto: </w:t>
      </w:r>
      <w:r w:rsidRPr="008B3E53">
        <w:rPr>
          <w:rFonts w:ascii="Arial" w:hAnsi="Arial" w:cs="Arial"/>
          <w:color w:val="000000" w:themeColor="text1"/>
          <w:sz w:val="22"/>
          <w:szCs w:val="22"/>
          <w:lang w:val="es-ES"/>
        </w:rPr>
        <w:t>Maximilian Büsser / MB&amp;F</w:t>
      </w:r>
    </w:p>
    <w:p w:rsidR="009D111F" w:rsidRPr="008B3E53" w:rsidRDefault="007454CA">
      <w:pPr>
        <w:spacing w:line="276" w:lineRule="auto"/>
        <w:jc w:val="both"/>
        <w:outlineLvl w:val="0"/>
        <w:rPr>
          <w:rFonts w:ascii="Arial" w:hAnsi="Arial" w:cs="Arial"/>
          <w:color w:val="000000" w:themeColor="text1"/>
          <w:sz w:val="22"/>
          <w:szCs w:val="22"/>
          <w:lang w:val="es-ES"/>
        </w:rPr>
      </w:pPr>
      <w:r w:rsidRPr="008B3E53">
        <w:rPr>
          <w:rFonts w:ascii="Arial" w:hAnsi="Arial" w:cs="Arial"/>
          <w:b/>
          <w:bCs/>
          <w:color w:val="000000" w:themeColor="text1"/>
          <w:sz w:val="22"/>
          <w:szCs w:val="22"/>
          <w:lang w:val="es-ES"/>
        </w:rPr>
        <w:t xml:space="preserve">Diseño del producto: </w:t>
      </w:r>
      <w:r w:rsidRPr="008B3E53">
        <w:rPr>
          <w:rFonts w:ascii="Arial" w:hAnsi="Arial" w:cs="Arial"/>
          <w:color w:val="000000" w:themeColor="text1"/>
          <w:sz w:val="22"/>
          <w:szCs w:val="22"/>
          <w:lang w:val="es-ES"/>
        </w:rPr>
        <w:t xml:space="preserve">Eric Giroud / Through the Looking Glass </w:t>
      </w:r>
    </w:p>
    <w:p w:rsidR="009D111F" w:rsidRPr="008B3E53" w:rsidRDefault="007454CA">
      <w:pPr>
        <w:spacing w:line="276" w:lineRule="auto"/>
        <w:jc w:val="both"/>
        <w:outlineLvl w:val="0"/>
        <w:rPr>
          <w:rFonts w:ascii="Arial" w:hAnsi="Arial" w:cs="Arial"/>
          <w:color w:val="000000" w:themeColor="text1"/>
          <w:sz w:val="22"/>
          <w:szCs w:val="22"/>
          <w:lang w:val="es-ES"/>
        </w:rPr>
      </w:pPr>
      <w:r w:rsidRPr="008B3E53">
        <w:rPr>
          <w:rFonts w:ascii="Arial" w:hAnsi="Arial" w:cs="Arial"/>
          <w:b/>
          <w:bCs/>
          <w:color w:val="000000" w:themeColor="text1"/>
          <w:sz w:val="22"/>
          <w:szCs w:val="22"/>
          <w:lang w:val="es-ES"/>
        </w:rPr>
        <w:t xml:space="preserve">Dirección técnica y de producción: </w:t>
      </w:r>
      <w:r w:rsidRPr="008B3E53">
        <w:rPr>
          <w:rFonts w:ascii="Arial" w:hAnsi="Arial" w:cs="Arial"/>
          <w:color w:val="000000" w:themeColor="text1"/>
          <w:sz w:val="22"/>
          <w:szCs w:val="22"/>
          <w:lang w:val="es-ES"/>
        </w:rPr>
        <w:t xml:space="preserve">Serge Kriknoff / MB&amp;F </w:t>
      </w:r>
    </w:p>
    <w:p w:rsidR="009D111F" w:rsidRPr="008B3E53" w:rsidRDefault="007454CA">
      <w:pPr>
        <w:tabs>
          <w:tab w:val="left" w:pos="2694"/>
        </w:tabs>
        <w:spacing w:line="276" w:lineRule="auto"/>
        <w:jc w:val="both"/>
        <w:outlineLvl w:val="0"/>
        <w:rPr>
          <w:rFonts w:ascii="Arial" w:eastAsia="Times New Roman" w:hAnsi="Arial" w:cs="Arial"/>
          <w:color w:val="000000" w:themeColor="text1"/>
          <w:sz w:val="22"/>
          <w:szCs w:val="22"/>
          <w:lang w:val="es-ES" w:eastAsia="fr-FR"/>
        </w:rPr>
      </w:pPr>
      <w:r w:rsidRPr="008B3E53">
        <w:rPr>
          <w:rFonts w:ascii="Arial" w:hAnsi="Arial" w:cs="Arial"/>
          <w:b/>
          <w:bCs/>
          <w:color w:val="000000" w:themeColor="text1"/>
          <w:sz w:val="22"/>
          <w:szCs w:val="22"/>
          <w:lang w:val="es-ES"/>
        </w:rPr>
        <w:t xml:space="preserve">Diseño del movimiento y especificaciones del acabado: </w:t>
      </w:r>
      <w:r w:rsidRPr="008B3E53">
        <w:rPr>
          <w:rFonts w:ascii="Arial" w:eastAsia="Times New Roman" w:hAnsi="Arial" w:cs="Arial"/>
          <w:color w:val="000000" w:themeColor="text1"/>
          <w:sz w:val="22"/>
          <w:szCs w:val="22"/>
          <w:lang w:val="es-ES" w:eastAsia="fr-FR"/>
        </w:rPr>
        <w:t>Kari Voutilainen</w:t>
      </w:r>
    </w:p>
    <w:p w:rsidR="00E50333" w:rsidRPr="008B3E53" w:rsidRDefault="007454CA">
      <w:pPr>
        <w:spacing w:line="276" w:lineRule="auto"/>
        <w:jc w:val="both"/>
        <w:rPr>
          <w:rFonts w:ascii="Arial" w:hAnsi="Arial" w:cs="Arial"/>
          <w:color w:val="000000" w:themeColor="text1"/>
          <w:sz w:val="22"/>
          <w:szCs w:val="22"/>
          <w:lang w:val="es-ES"/>
        </w:rPr>
      </w:pPr>
      <w:r w:rsidRPr="008B3E53">
        <w:rPr>
          <w:rFonts w:ascii="Arial" w:eastAsia="Times New Roman" w:hAnsi="Arial" w:cs="Arial"/>
          <w:b/>
          <w:bCs/>
          <w:color w:val="000000" w:themeColor="text1"/>
          <w:sz w:val="22"/>
          <w:szCs w:val="22"/>
          <w:lang w:val="es-ES" w:eastAsia="fr-FR"/>
        </w:rPr>
        <w:t xml:space="preserve">I+D: </w:t>
      </w:r>
      <w:bookmarkStart w:id="0" w:name="_GoBack"/>
      <w:bookmarkEnd w:id="0"/>
      <w:r w:rsidRPr="008B3E53">
        <w:rPr>
          <w:rFonts w:ascii="Arial" w:hAnsi="Arial" w:cs="Arial"/>
          <w:color w:val="000000" w:themeColor="text1"/>
          <w:sz w:val="22"/>
          <w:szCs w:val="22"/>
          <w:lang w:val="es-ES"/>
        </w:rPr>
        <w:t>Robin Anne, Thomas Lorenzato, Joey Miserez y Julien Peter / MB&amp;F</w:t>
      </w:r>
    </w:p>
    <w:p w:rsidR="009D111F" w:rsidRPr="008B3E53" w:rsidRDefault="009D111F">
      <w:pPr>
        <w:tabs>
          <w:tab w:val="left" w:pos="4111"/>
        </w:tabs>
        <w:spacing w:line="276" w:lineRule="auto"/>
        <w:jc w:val="both"/>
        <w:rPr>
          <w:rFonts w:ascii="Arial" w:hAnsi="Arial" w:cs="Arial"/>
          <w:color w:val="000000" w:themeColor="text1"/>
          <w:sz w:val="22"/>
          <w:szCs w:val="22"/>
          <w:lang w:val="es-ES"/>
        </w:rPr>
      </w:pPr>
    </w:p>
    <w:p w:rsidR="009D111F" w:rsidRPr="008B3E53" w:rsidRDefault="007454CA">
      <w:pPr>
        <w:pStyle w:val="Sansinterligne"/>
        <w:jc w:val="both"/>
        <w:rPr>
          <w:rFonts w:ascii="Arial" w:hAnsi="Arial" w:cs="Arial"/>
          <w:color w:val="000000" w:themeColor="text1"/>
          <w:lang w:val="es-ES"/>
        </w:rPr>
      </w:pPr>
      <w:r w:rsidRPr="008B3E53">
        <w:rPr>
          <w:rFonts w:ascii="Arial" w:hAnsi="Arial" w:cs="Arial"/>
          <w:b/>
          <w:bCs/>
          <w:color w:val="000000" w:themeColor="text1"/>
          <w:lang w:val="es-ES"/>
        </w:rPr>
        <w:t>Ruedas y tornillería</w:t>
      </w:r>
      <w:r w:rsidRPr="008B3E53">
        <w:rPr>
          <w:rFonts w:ascii="Arial" w:hAnsi="Arial" w:cs="Arial"/>
          <w:color w:val="000000" w:themeColor="text1"/>
          <w:lang w:val="es-ES"/>
        </w:rPr>
        <w:t>: Jean-François Mojon / Chronode, Paul André Tendon / Bandi, Alain Pellet / Elefil Swiss, Patrice Parietti / MPS Micro Precision System, Daniel Gumy / Decobar y Le temps retrouvé</w:t>
      </w:r>
    </w:p>
    <w:p w:rsidR="009D111F" w:rsidRPr="008B3E53" w:rsidRDefault="007454CA">
      <w:pPr>
        <w:pStyle w:val="Sansinterligne"/>
        <w:jc w:val="both"/>
        <w:rPr>
          <w:rFonts w:ascii="Arial" w:hAnsi="Arial" w:cs="Arial"/>
          <w:color w:val="000000" w:themeColor="text1"/>
          <w:lang w:val="es-ES"/>
        </w:rPr>
      </w:pPr>
      <w:r w:rsidRPr="008B3E53">
        <w:rPr>
          <w:rFonts w:ascii="Arial" w:hAnsi="Arial" w:cs="Arial"/>
          <w:b/>
          <w:bCs/>
          <w:iCs/>
          <w:color w:val="000000" w:themeColor="text1"/>
          <w:lang w:val="es-ES"/>
        </w:rPr>
        <w:t xml:space="preserve">Doble espiral: </w:t>
      </w:r>
      <w:r w:rsidRPr="008B3E53">
        <w:rPr>
          <w:rFonts w:ascii="Arial" w:hAnsi="Arial" w:cs="Arial"/>
          <w:iCs/>
          <w:color w:val="000000" w:themeColor="text1"/>
          <w:lang w:val="es-ES"/>
        </w:rPr>
        <w:t>Andreas Kurt / Precision Engineering</w:t>
      </w:r>
    </w:p>
    <w:p w:rsidR="009D111F" w:rsidRPr="008B3E53" w:rsidRDefault="007454CA">
      <w:pPr>
        <w:tabs>
          <w:tab w:val="left" w:pos="4111"/>
        </w:tabs>
        <w:spacing w:line="276" w:lineRule="auto"/>
        <w:jc w:val="both"/>
        <w:rPr>
          <w:rFonts w:ascii="Arial" w:hAnsi="Arial" w:cs="Arial"/>
          <w:color w:val="000000" w:themeColor="text1"/>
          <w:sz w:val="22"/>
          <w:szCs w:val="22"/>
          <w:lang w:val="es-ES"/>
        </w:rPr>
      </w:pPr>
      <w:r w:rsidRPr="008B3E53">
        <w:rPr>
          <w:rFonts w:ascii="Arial" w:hAnsi="Arial" w:cs="Arial"/>
          <w:b/>
          <w:bCs/>
          <w:color w:val="000000" w:themeColor="text1"/>
          <w:sz w:val="22"/>
          <w:szCs w:val="22"/>
          <w:lang w:val="es-ES"/>
        </w:rPr>
        <w:t>Pitón y puente del volante</w:t>
      </w:r>
      <w:r w:rsidRPr="008B3E53">
        <w:rPr>
          <w:rFonts w:ascii="Arial" w:hAnsi="Arial" w:cs="Arial"/>
          <w:color w:val="000000" w:themeColor="text1"/>
          <w:sz w:val="22"/>
          <w:szCs w:val="22"/>
          <w:lang w:val="es-ES"/>
        </w:rPr>
        <w:t>: Marc Bolis / 2B8 y Benjamin Signoud / AMECAP</w:t>
      </w:r>
    </w:p>
    <w:p w:rsidR="009D111F" w:rsidRPr="008B3E53" w:rsidRDefault="007454CA">
      <w:pPr>
        <w:tabs>
          <w:tab w:val="left" w:pos="4111"/>
        </w:tabs>
        <w:spacing w:line="276" w:lineRule="auto"/>
        <w:jc w:val="both"/>
        <w:rPr>
          <w:rFonts w:ascii="Arial" w:hAnsi="Arial" w:cs="Arial"/>
          <w:color w:val="000000" w:themeColor="text1"/>
          <w:sz w:val="22"/>
          <w:szCs w:val="22"/>
          <w:lang w:val="es-ES"/>
        </w:rPr>
      </w:pPr>
      <w:r w:rsidRPr="008B3E53">
        <w:rPr>
          <w:rFonts w:ascii="Arial" w:hAnsi="Arial" w:cs="Arial"/>
          <w:b/>
          <w:bCs/>
          <w:color w:val="000000" w:themeColor="text1"/>
          <w:sz w:val="22"/>
          <w:szCs w:val="22"/>
          <w:lang w:val="es-ES"/>
        </w:rPr>
        <w:t>Barrilete:</w:t>
      </w:r>
      <w:r w:rsidRPr="008B3E53">
        <w:rPr>
          <w:rFonts w:ascii="Arial" w:hAnsi="Arial" w:cs="Arial"/>
          <w:color w:val="000000" w:themeColor="text1"/>
          <w:sz w:val="22"/>
          <w:szCs w:val="22"/>
          <w:lang w:val="es-ES"/>
        </w:rPr>
        <w:t xml:space="preserve"> Stefan Schwab / Schwab-Feller</w:t>
      </w:r>
    </w:p>
    <w:p w:rsidR="009D111F" w:rsidRPr="008B3E53" w:rsidRDefault="007454CA">
      <w:pPr>
        <w:tabs>
          <w:tab w:val="left" w:pos="4111"/>
        </w:tabs>
        <w:spacing w:line="276" w:lineRule="auto"/>
        <w:jc w:val="both"/>
        <w:rPr>
          <w:rFonts w:ascii="Arial" w:hAnsi="Arial" w:cs="Arial"/>
          <w:color w:val="000000" w:themeColor="text1"/>
          <w:sz w:val="22"/>
          <w:szCs w:val="22"/>
          <w:lang w:val="es-ES"/>
        </w:rPr>
      </w:pPr>
      <w:r w:rsidRPr="008B3E53">
        <w:rPr>
          <w:rFonts w:ascii="Arial" w:hAnsi="Arial" w:cs="Arial"/>
          <w:b/>
          <w:bCs/>
          <w:color w:val="000000" w:themeColor="text1"/>
          <w:sz w:val="22"/>
          <w:szCs w:val="22"/>
          <w:lang w:val="es-ES"/>
        </w:rPr>
        <w:t xml:space="preserve">Platinas y puentes: </w:t>
      </w:r>
      <w:r w:rsidRPr="008B3E53">
        <w:rPr>
          <w:rFonts w:ascii="Arial" w:hAnsi="Arial" w:cs="Arial"/>
          <w:color w:val="000000" w:themeColor="text1"/>
          <w:sz w:val="22"/>
          <w:szCs w:val="22"/>
          <w:lang w:val="es-ES"/>
        </w:rPr>
        <w:t xml:space="preserve">Alain Lemarchand, Jean-Baptiste Pretot y Romain Camplo / MB&amp;F, Rodrigue Baume / HorloFab  </w:t>
      </w:r>
    </w:p>
    <w:p w:rsidR="009D111F" w:rsidRPr="008B3E53" w:rsidRDefault="007454CA">
      <w:pPr>
        <w:tabs>
          <w:tab w:val="left" w:pos="4111"/>
        </w:tabs>
        <w:spacing w:line="276" w:lineRule="auto"/>
        <w:jc w:val="both"/>
        <w:rPr>
          <w:rFonts w:ascii="Arial" w:hAnsi="Arial" w:cs="Arial"/>
          <w:color w:val="000000" w:themeColor="text1"/>
          <w:sz w:val="22"/>
          <w:szCs w:val="22"/>
          <w:lang w:val="es-ES"/>
        </w:rPr>
      </w:pPr>
      <w:r w:rsidRPr="008B3E53">
        <w:rPr>
          <w:rFonts w:ascii="Arial" w:hAnsi="Arial" w:cs="Arial"/>
          <w:b/>
          <w:bCs/>
          <w:color w:val="000000" w:themeColor="text1"/>
          <w:sz w:val="22"/>
          <w:szCs w:val="22"/>
          <w:lang w:val="es-ES"/>
        </w:rPr>
        <w:t xml:space="preserve">Acabado a mano de los componentes del movimiento: </w:t>
      </w:r>
      <w:r w:rsidRPr="008B3E53">
        <w:rPr>
          <w:rFonts w:ascii="Arial" w:hAnsi="Arial" w:cs="Arial"/>
          <w:color w:val="000000" w:themeColor="text1"/>
          <w:sz w:val="22"/>
          <w:szCs w:val="22"/>
          <w:lang w:val="es-ES"/>
        </w:rPr>
        <w:t>Jacques-Adrien Rochat y Denis Garcia / C.-L. Rochat</w:t>
      </w:r>
    </w:p>
    <w:p w:rsidR="009D111F" w:rsidRPr="008B3E53" w:rsidRDefault="007454CA">
      <w:pPr>
        <w:spacing w:line="276" w:lineRule="auto"/>
        <w:jc w:val="both"/>
        <w:outlineLvl w:val="0"/>
        <w:rPr>
          <w:rFonts w:ascii="Arial" w:hAnsi="Arial" w:cs="Arial"/>
          <w:color w:val="000000" w:themeColor="text1"/>
          <w:sz w:val="22"/>
          <w:szCs w:val="22"/>
          <w:lang w:val="es-ES"/>
        </w:rPr>
      </w:pPr>
      <w:r w:rsidRPr="008B3E53">
        <w:rPr>
          <w:rFonts w:ascii="Arial" w:hAnsi="Arial" w:cs="Arial"/>
          <w:b/>
          <w:bCs/>
          <w:color w:val="000000" w:themeColor="text1"/>
          <w:sz w:val="22"/>
          <w:szCs w:val="22"/>
          <w:lang w:val="es-ES"/>
        </w:rPr>
        <w:t xml:space="preserve">Ensamblado del movimiento: </w:t>
      </w:r>
      <w:r w:rsidRPr="008B3E53">
        <w:rPr>
          <w:rFonts w:ascii="Arial" w:hAnsi="Arial" w:cs="Arial"/>
          <w:color w:val="000000" w:themeColor="text1"/>
          <w:sz w:val="22"/>
          <w:szCs w:val="22"/>
          <w:lang w:val="es-ES"/>
        </w:rPr>
        <w:t>Didier Dumas, Georges Veisy, Anne Guiter, Henri Porteboeuf y Emmanuel Maître / MB&amp;F</w:t>
      </w:r>
    </w:p>
    <w:p w:rsidR="009D111F" w:rsidRPr="008B3E53" w:rsidRDefault="007454CA">
      <w:pPr>
        <w:pStyle w:val="Sansinterligne"/>
        <w:jc w:val="both"/>
        <w:rPr>
          <w:rFonts w:ascii="Arial" w:hAnsi="Arial" w:cs="Arial"/>
          <w:color w:val="000000" w:themeColor="text1"/>
          <w:lang w:val="es-ES"/>
        </w:rPr>
      </w:pPr>
      <w:r w:rsidRPr="008B3E53">
        <w:rPr>
          <w:rFonts w:ascii="Arial" w:hAnsi="Arial" w:cs="Arial"/>
          <w:b/>
          <w:bCs/>
          <w:color w:val="000000" w:themeColor="text1"/>
          <w:lang w:val="es-ES"/>
        </w:rPr>
        <w:t>Servicio posventa:</w:t>
      </w:r>
      <w:r w:rsidRPr="008B3E53">
        <w:rPr>
          <w:rFonts w:ascii="Arial" w:hAnsi="Arial" w:cs="Arial"/>
          <w:color w:val="000000" w:themeColor="text1"/>
          <w:lang w:val="es-ES"/>
        </w:rPr>
        <w:t xml:space="preserve"> Thomas Imberti / MB&amp;F</w:t>
      </w:r>
    </w:p>
    <w:p w:rsidR="009D111F" w:rsidRPr="008B3E53" w:rsidRDefault="007454CA">
      <w:pPr>
        <w:pStyle w:val="Sansinterligne"/>
        <w:jc w:val="both"/>
        <w:rPr>
          <w:rFonts w:ascii="Arial" w:hAnsi="Arial" w:cs="Arial"/>
          <w:color w:val="000000" w:themeColor="text1"/>
          <w:lang w:val="es-ES"/>
        </w:rPr>
      </w:pPr>
      <w:r w:rsidRPr="008B3E53">
        <w:rPr>
          <w:rFonts w:ascii="Arial" w:hAnsi="Arial" w:cs="Arial"/>
          <w:b/>
          <w:bCs/>
          <w:color w:val="000000" w:themeColor="text1"/>
          <w:lang w:val="es-ES"/>
        </w:rPr>
        <w:t>Control de calidad:</w:t>
      </w:r>
      <w:r w:rsidRPr="008B3E53">
        <w:rPr>
          <w:rFonts w:ascii="Arial" w:hAnsi="Arial" w:cs="Arial"/>
          <w:color w:val="000000" w:themeColor="text1"/>
          <w:lang w:val="es-ES"/>
        </w:rPr>
        <w:t xml:space="preserve"> Cyril Fallet / MB&amp;F</w:t>
      </w:r>
    </w:p>
    <w:p w:rsidR="009D111F" w:rsidRPr="008B3E53" w:rsidRDefault="007454CA">
      <w:pPr>
        <w:pStyle w:val="Sansinterligne"/>
        <w:jc w:val="both"/>
        <w:rPr>
          <w:rFonts w:ascii="Arial" w:hAnsi="Arial" w:cs="Arial"/>
          <w:color w:val="000000" w:themeColor="text1"/>
          <w:lang w:val="es-ES"/>
        </w:rPr>
      </w:pPr>
      <w:r w:rsidRPr="008B3E53">
        <w:rPr>
          <w:rFonts w:ascii="Arial" w:eastAsia="Arial" w:hAnsi="Arial" w:cs="Arial"/>
          <w:b/>
          <w:bCs/>
          <w:color w:val="000000" w:themeColor="text1"/>
          <w:lang w:val="es-ES"/>
        </w:rPr>
        <w:t>Caja:</w:t>
      </w:r>
      <w:r w:rsidRPr="008B3E53">
        <w:rPr>
          <w:rFonts w:ascii="Arial" w:eastAsia="Arial" w:hAnsi="Arial" w:cs="Arial"/>
          <w:color w:val="000000" w:themeColor="text1"/>
          <w:lang w:val="es-ES"/>
        </w:rPr>
        <w:t xml:space="preserve"> </w:t>
      </w:r>
      <w:r w:rsidRPr="008B3E53">
        <w:rPr>
          <w:rFonts w:ascii="Arial" w:hAnsi="Arial" w:cs="Arial"/>
          <w:color w:val="000000" w:themeColor="text1"/>
          <w:lang w:val="es-ES"/>
        </w:rPr>
        <w:t xml:space="preserve">Alain Lemarchand, Jean-Baptiste Pretot </w:t>
      </w:r>
      <w:r w:rsidR="00DF7BEB" w:rsidRPr="008B3E53">
        <w:rPr>
          <w:rFonts w:ascii="Arial" w:hAnsi="Arial" w:cs="Arial"/>
          <w:color w:val="000000" w:themeColor="text1"/>
          <w:lang w:val="es-ES"/>
        </w:rPr>
        <w:t xml:space="preserve">y Romain Camplo </w:t>
      </w:r>
      <w:r w:rsidRPr="008B3E53">
        <w:rPr>
          <w:rFonts w:ascii="Arial" w:hAnsi="Arial" w:cs="Arial"/>
          <w:color w:val="000000" w:themeColor="text1"/>
          <w:lang w:val="es-ES"/>
        </w:rPr>
        <w:t>/ MB&amp;F</w:t>
      </w:r>
    </w:p>
    <w:p w:rsidR="009D111F" w:rsidRPr="008B3E53" w:rsidRDefault="007454CA">
      <w:pPr>
        <w:pStyle w:val="Sansinterligne"/>
        <w:jc w:val="both"/>
        <w:rPr>
          <w:rFonts w:ascii="Arial" w:eastAsia="Arial" w:hAnsi="Arial" w:cs="Arial"/>
          <w:color w:val="000000" w:themeColor="text1"/>
          <w:lang w:val="es-ES"/>
        </w:rPr>
      </w:pPr>
      <w:r w:rsidRPr="008B3E53">
        <w:rPr>
          <w:rFonts w:ascii="Arial" w:hAnsi="Arial" w:cs="Arial"/>
          <w:b/>
          <w:bCs/>
          <w:color w:val="000000" w:themeColor="text1"/>
          <w:lang w:val="es-ES"/>
        </w:rPr>
        <w:t>Decoración de la caja:</w:t>
      </w:r>
      <w:r w:rsidRPr="008B3E53">
        <w:rPr>
          <w:rFonts w:ascii="Arial" w:hAnsi="Arial" w:cs="Arial"/>
          <w:color w:val="000000" w:themeColor="text1"/>
          <w:lang w:val="es-ES"/>
        </w:rPr>
        <w:t xml:space="preserve"> Sandra Lambert / Bripoli</w:t>
      </w:r>
    </w:p>
    <w:p w:rsidR="009D111F" w:rsidRPr="008B3E53" w:rsidRDefault="007454CA">
      <w:pPr>
        <w:tabs>
          <w:tab w:val="left" w:pos="4560"/>
        </w:tabs>
        <w:spacing w:line="276" w:lineRule="auto"/>
        <w:jc w:val="both"/>
        <w:rPr>
          <w:rFonts w:ascii="Arial" w:hAnsi="Arial" w:cs="Arial"/>
          <w:color w:val="000000" w:themeColor="text1"/>
          <w:sz w:val="22"/>
          <w:szCs w:val="22"/>
          <w:lang w:val="es-ES"/>
        </w:rPr>
      </w:pPr>
      <w:r w:rsidRPr="008B3E53">
        <w:rPr>
          <w:rFonts w:ascii="Arial" w:eastAsia="Calibri" w:hAnsi="Arial" w:cs="Arial"/>
          <w:b/>
          <w:bCs/>
          <w:iCs/>
          <w:color w:val="000000" w:themeColor="text1"/>
          <w:sz w:val="22"/>
          <w:szCs w:val="22"/>
          <w:lang w:val="es-ES"/>
        </w:rPr>
        <w:t>Hebilla:</w:t>
      </w:r>
      <w:r w:rsidRPr="008B3E53">
        <w:rPr>
          <w:rFonts w:ascii="Arial" w:eastAsia="Calibri" w:hAnsi="Arial" w:cs="Arial"/>
          <w:iCs/>
          <w:color w:val="000000" w:themeColor="text1"/>
          <w:sz w:val="22"/>
          <w:szCs w:val="22"/>
          <w:lang w:val="es-ES"/>
        </w:rPr>
        <w:t xml:space="preserve"> </w:t>
      </w:r>
      <w:r w:rsidRPr="008B3E53">
        <w:rPr>
          <w:rFonts w:ascii="Arial" w:hAnsi="Arial" w:cs="Arial"/>
          <w:color w:val="000000" w:themeColor="text1"/>
          <w:sz w:val="22"/>
          <w:szCs w:val="22"/>
          <w:lang w:val="es-ES"/>
        </w:rPr>
        <w:t>G&amp;F Châtelain</w:t>
      </w:r>
    </w:p>
    <w:p w:rsidR="009D111F" w:rsidRPr="008B3E53" w:rsidRDefault="007454CA">
      <w:pPr>
        <w:spacing w:line="276" w:lineRule="auto"/>
        <w:jc w:val="both"/>
        <w:outlineLvl w:val="0"/>
        <w:rPr>
          <w:rFonts w:ascii="Arial" w:hAnsi="Arial" w:cs="Arial"/>
          <w:color w:val="000000" w:themeColor="text1"/>
          <w:sz w:val="22"/>
          <w:szCs w:val="22"/>
          <w:lang w:val="es-ES"/>
        </w:rPr>
      </w:pPr>
      <w:r w:rsidRPr="008B3E53">
        <w:rPr>
          <w:rFonts w:ascii="Arial" w:hAnsi="Arial" w:cs="Arial"/>
          <w:b/>
          <w:bCs/>
          <w:color w:val="000000" w:themeColor="text1"/>
          <w:sz w:val="22"/>
          <w:szCs w:val="22"/>
          <w:lang w:val="es-ES"/>
        </w:rPr>
        <w:t>Corona y corrector</w:t>
      </w:r>
      <w:r w:rsidRPr="008B3E53">
        <w:rPr>
          <w:rFonts w:ascii="Arial" w:hAnsi="Arial" w:cs="Arial"/>
          <w:color w:val="000000" w:themeColor="text1"/>
          <w:sz w:val="22"/>
          <w:szCs w:val="22"/>
          <w:lang w:val="es-ES"/>
        </w:rPr>
        <w:t>: Cheval Frères</w:t>
      </w:r>
    </w:p>
    <w:p w:rsidR="009D111F" w:rsidRPr="008B3E53" w:rsidRDefault="007454CA">
      <w:pPr>
        <w:spacing w:line="276" w:lineRule="auto"/>
        <w:jc w:val="both"/>
        <w:outlineLvl w:val="0"/>
        <w:rPr>
          <w:rFonts w:ascii="Arial" w:hAnsi="Arial" w:cs="Arial"/>
          <w:color w:val="000000" w:themeColor="text1"/>
          <w:sz w:val="22"/>
          <w:szCs w:val="22"/>
          <w:lang w:val="es-ES"/>
        </w:rPr>
      </w:pPr>
      <w:r w:rsidRPr="008B3E53">
        <w:rPr>
          <w:rFonts w:ascii="Arial" w:hAnsi="Arial" w:cs="Arial"/>
          <w:b/>
          <w:bCs/>
          <w:color w:val="000000" w:themeColor="text1"/>
          <w:sz w:val="22"/>
          <w:szCs w:val="22"/>
          <w:lang w:val="es-ES"/>
        </w:rPr>
        <w:t>Agujas:</w:t>
      </w:r>
      <w:r w:rsidRPr="008B3E53">
        <w:rPr>
          <w:rFonts w:ascii="Arial" w:hAnsi="Arial" w:cs="Arial"/>
          <w:color w:val="000000" w:themeColor="text1"/>
          <w:sz w:val="22"/>
          <w:szCs w:val="22"/>
          <w:lang w:val="es-ES"/>
        </w:rPr>
        <w:t xml:space="preserve"> Waeber HMS</w:t>
      </w:r>
    </w:p>
    <w:p w:rsidR="009D111F" w:rsidRPr="008B3E53" w:rsidRDefault="007454CA">
      <w:pPr>
        <w:spacing w:line="276" w:lineRule="auto"/>
        <w:jc w:val="both"/>
        <w:outlineLvl w:val="0"/>
        <w:rPr>
          <w:rFonts w:ascii="Arial" w:hAnsi="Arial" w:cs="Arial"/>
          <w:color w:val="000000" w:themeColor="text1"/>
          <w:sz w:val="22"/>
          <w:szCs w:val="22"/>
          <w:lang w:val="es-ES"/>
        </w:rPr>
      </w:pPr>
      <w:r w:rsidRPr="008B3E53">
        <w:rPr>
          <w:rFonts w:ascii="Arial" w:hAnsi="Arial" w:cs="Arial"/>
          <w:b/>
          <w:bCs/>
          <w:color w:val="000000" w:themeColor="text1"/>
          <w:sz w:val="22"/>
          <w:szCs w:val="22"/>
          <w:lang w:val="es-ES"/>
        </w:rPr>
        <w:t>Cristal:</w:t>
      </w:r>
      <w:r w:rsidRPr="008B3E53">
        <w:rPr>
          <w:rFonts w:ascii="Arial" w:hAnsi="Arial" w:cs="Arial"/>
          <w:color w:val="000000" w:themeColor="text1"/>
          <w:sz w:val="22"/>
          <w:szCs w:val="22"/>
          <w:lang w:val="es-ES"/>
        </w:rPr>
        <w:t xml:space="preserve"> </w:t>
      </w:r>
      <w:r w:rsidRPr="008B3E53">
        <w:rPr>
          <w:rFonts w:ascii="Arial" w:eastAsia="Arial" w:hAnsi="Arial" w:cs="Arial"/>
          <w:color w:val="000000" w:themeColor="text1"/>
          <w:sz w:val="22"/>
          <w:szCs w:val="22"/>
          <w:lang w:val="es-ES"/>
        </w:rPr>
        <w:t>Stettler</w:t>
      </w:r>
    </w:p>
    <w:p w:rsidR="009D111F" w:rsidRPr="008B3E53" w:rsidRDefault="007454CA">
      <w:pPr>
        <w:spacing w:line="276" w:lineRule="auto"/>
        <w:jc w:val="both"/>
        <w:outlineLvl w:val="0"/>
        <w:rPr>
          <w:rFonts w:ascii="Arial" w:hAnsi="Arial" w:cs="Arial"/>
          <w:color w:val="000000" w:themeColor="text1"/>
          <w:sz w:val="22"/>
          <w:szCs w:val="22"/>
          <w:lang w:val="es-ES"/>
        </w:rPr>
      </w:pPr>
      <w:r w:rsidRPr="008B3E53">
        <w:rPr>
          <w:rFonts w:ascii="Arial" w:hAnsi="Arial" w:cs="Arial"/>
          <w:b/>
          <w:bCs/>
          <w:color w:val="000000" w:themeColor="text1"/>
          <w:sz w:val="22"/>
          <w:szCs w:val="22"/>
          <w:lang w:val="es-ES"/>
        </w:rPr>
        <w:t>Correa:</w:t>
      </w:r>
      <w:r w:rsidRPr="008B3E53">
        <w:rPr>
          <w:rFonts w:ascii="Arial" w:hAnsi="Arial" w:cs="Arial"/>
          <w:color w:val="000000" w:themeColor="text1"/>
          <w:sz w:val="22"/>
          <w:szCs w:val="22"/>
          <w:lang w:val="es-ES"/>
        </w:rPr>
        <w:t xml:space="preserve"> Multicuirs</w:t>
      </w:r>
    </w:p>
    <w:p w:rsidR="009D111F" w:rsidRPr="008B3E53" w:rsidRDefault="007454CA">
      <w:pPr>
        <w:spacing w:line="276" w:lineRule="auto"/>
        <w:jc w:val="both"/>
        <w:outlineLvl w:val="0"/>
        <w:rPr>
          <w:rFonts w:ascii="Arial" w:eastAsia="Times New Roman" w:hAnsi="Arial" w:cs="Arial"/>
          <w:color w:val="000000" w:themeColor="text1"/>
          <w:sz w:val="22"/>
          <w:szCs w:val="22"/>
          <w:lang w:val="es-ES" w:eastAsia="fr-FR"/>
        </w:rPr>
      </w:pPr>
      <w:r w:rsidRPr="008B3E53">
        <w:rPr>
          <w:rFonts w:ascii="Arial" w:hAnsi="Arial" w:cs="Arial"/>
          <w:b/>
          <w:bCs/>
          <w:color w:val="000000" w:themeColor="text1"/>
          <w:sz w:val="22"/>
          <w:szCs w:val="22"/>
          <w:lang w:val="es-ES"/>
        </w:rPr>
        <w:t xml:space="preserve">Estuche de presentación: </w:t>
      </w:r>
      <w:r w:rsidR="0064104E" w:rsidRPr="008B3E53">
        <w:rPr>
          <w:rFonts w:ascii="Arial" w:eastAsia="Times New Roman" w:hAnsi="Arial" w:cs="Arial"/>
          <w:color w:val="000000" w:themeColor="text1"/>
          <w:sz w:val="22"/>
          <w:szCs w:val="22"/>
          <w:lang w:val="es-ES" w:eastAsia="fr-FR"/>
        </w:rPr>
        <w:t>Olivier Berthon / Soixanteetonze</w:t>
      </w:r>
    </w:p>
    <w:p w:rsidR="009D111F" w:rsidRPr="008B3E53" w:rsidRDefault="007454CA">
      <w:pPr>
        <w:spacing w:line="276" w:lineRule="auto"/>
        <w:jc w:val="both"/>
        <w:outlineLvl w:val="0"/>
        <w:rPr>
          <w:rFonts w:ascii="Arial" w:hAnsi="Arial" w:cs="Arial"/>
          <w:color w:val="000000" w:themeColor="text1"/>
          <w:sz w:val="22"/>
          <w:szCs w:val="22"/>
          <w:lang w:val="es-ES"/>
        </w:rPr>
      </w:pPr>
      <w:r w:rsidRPr="008B3E53">
        <w:rPr>
          <w:rFonts w:ascii="Arial" w:hAnsi="Arial" w:cs="Arial"/>
          <w:b/>
          <w:bCs/>
          <w:color w:val="000000" w:themeColor="text1"/>
          <w:sz w:val="22"/>
          <w:szCs w:val="22"/>
          <w:lang w:val="es-ES"/>
        </w:rPr>
        <w:t>Logística y producción:</w:t>
      </w:r>
      <w:r w:rsidR="001B2BBD" w:rsidRPr="008B3E53">
        <w:rPr>
          <w:rFonts w:ascii="Arial" w:hAnsi="Arial" w:cs="Arial"/>
          <w:color w:val="000000" w:themeColor="text1"/>
          <w:sz w:val="22"/>
          <w:szCs w:val="22"/>
          <w:lang w:val="es-ES"/>
        </w:rPr>
        <w:t xml:space="preserve"> David Lamy,</w:t>
      </w:r>
      <w:r w:rsidRPr="008B3E53">
        <w:rPr>
          <w:rFonts w:ascii="Arial" w:hAnsi="Arial" w:cs="Arial"/>
          <w:color w:val="000000" w:themeColor="text1"/>
          <w:sz w:val="22"/>
          <w:szCs w:val="22"/>
          <w:lang w:val="es-ES"/>
        </w:rPr>
        <w:t xml:space="preserve"> Isabel Ortega </w:t>
      </w:r>
      <w:r w:rsidR="001B2BBD" w:rsidRPr="008B3E53">
        <w:rPr>
          <w:rFonts w:ascii="Arial" w:hAnsi="Arial" w:cs="Arial"/>
          <w:color w:val="000000" w:themeColor="text1"/>
          <w:sz w:val="22"/>
          <w:szCs w:val="22"/>
          <w:lang w:val="es-ES"/>
        </w:rPr>
        <w:t xml:space="preserve">y Ashley Moussier </w:t>
      </w:r>
      <w:r w:rsidRPr="008B3E53">
        <w:rPr>
          <w:rFonts w:ascii="Arial" w:hAnsi="Arial" w:cs="Arial"/>
          <w:color w:val="000000" w:themeColor="text1"/>
          <w:sz w:val="22"/>
          <w:szCs w:val="22"/>
          <w:lang w:val="es-ES"/>
        </w:rPr>
        <w:t>/ MB&amp;F</w:t>
      </w:r>
    </w:p>
    <w:p w:rsidR="009D111F" w:rsidRPr="008B3E53" w:rsidRDefault="009D111F">
      <w:pPr>
        <w:spacing w:line="276" w:lineRule="auto"/>
        <w:jc w:val="both"/>
        <w:rPr>
          <w:rFonts w:ascii="Arial" w:hAnsi="Arial" w:cs="Arial"/>
          <w:color w:val="000000" w:themeColor="text1"/>
          <w:sz w:val="22"/>
          <w:szCs w:val="22"/>
          <w:lang w:val="es-ES"/>
        </w:rPr>
      </w:pPr>
    </w:p>
    <w:p w:rsidR="009D111F" w:rsidRPr="008B3E53" w:rsidRDefault="007454CA">
      <w:pPr>
        <w:spacing w:line="276" w:lineRule="auto"/>
        <w:jc w:val="both"/>
        <w:rPr>
          <w:rFonts w:ascii="Arial" w:eastAsia="Times New Roman" w:hAnsi="Arial" w:cs="Arial"/>
          <w:color w:val="000000" w:themeColor="text1"/>
          <w:sz w:val="22"/>
          <w:szCs w:val="22"/>
          <w:lang w:val="es-ES" w:eastAsia="fr-FR"/>
        </w:rPr>
      </w:pPr>
      <w:r w:rsidRPr="008B3E53">
        <w:rPr>
          <w:rFonts w:ascii="Arial" w:hAnsi="Arial" w:cs="Arial"/>
          <w:b/>
          <w:bCs/>
          <w:color w:val="000000" w:themeColor="text1"/>
          <w:sz w:val="22"/>
          <w:szCs w:val="22"/>
          <w:lang w:val="es-ES"/>
        </w:rPr>
        <w:t xml:space="preserve">Marketing y comunicación: </w:t>
      </w:r>
      <w:r w:rsidRPr="008B3E53">
        <w:rPr>
          <w:rFonts w:ascii="Arial" w:eastAsia="Times New Roman" w:hAnsi="Arial" w:cs="Arial"/>
          <w:color w:val="000000" w:themeColor="text1"/>
          <w:sz w:val="22"/>
          <w:szCs w:val="22"/>
          <w:lang w:val="es-ES" w:eastAsia="fr-FR"/>
        </w:rPr>
        <w:t>Charris</w:t>
      </w:r>
      <w:r w:rsidR="00B62E66">
        <w:rPr>
          <w:rFonts w:ascii="Arial" w:eastAsia="Times New Roman" w:hAnsi="Arial" w:cs="Arial"/>
          <w:color w:val="000000" w:themeColor="text1"/>
          <w:sz w:val="22"/>
          <w:szCs w:val="22"/>
          <w:lang w:val="es-ES" w:eastAsia="fr-FR"/>
        </w:rPr>
        <w:t xml:space="preserve"> Yadigaroglou, Virginie Toral, </w:t>
      </w:r>
      <w:r w:rsidRPr="008B3E53">
        <w:rPr>
          <w:rFonts w:ascii="Arial" w:eastAsia="Times New Roman" w:hAnsi="Arial" w:cs="Arial"/>
          <w:color w:val="000000" w:themeColor="text1"/>
          <w:sz w:val="22"/>
          <w:szCs w:val="22"/>
          <w:lang w:val="es-ES" w:eastAsia="fr-FR"/>
        </w:rPr>
        <w:t xml:space="preserve">Arnaud Légeret </w:t>
      </w:r>
      <w:r w:rsidR="00B62E66">
        <w:rPr>
          <w:rFonts w:ascii="Arial" w:eastAsia="Times New Roman" w:hAnsi="Arial" w:cs="Arial"/>
          <w:color w:val="000000" w:themeColor="text1"/>
          <w:sz w:val="22"/>
          <w:szCs w:val="22"/>
          <w:lang w:val="es-ES" w:eastAsia="fr-FR"/>
        </w:rPr>
        <w:t xml:space="preserve">y Camille Reix </w:t>
      </w:r>
      <w:r w:rsidRPr="008B3E53">
        <w:rPr>
          <w:rFonts w:ascii="Arial" w:eastAsia="Times New Roman" w:hAnsi="Arial" w:cs="Arial"/>
          <w:color w:val="000000" w:themeColor="text1"/>
          <w:sz w:val="22"/>
          <w:szCs w:val="22"/>
          <w:lang w:val="es-ES" w:eastAsia="fr-FR"/>
        </w:rPr>
        <w:t>/ MB&amp;F</w:t>
      </w:r>
    </w:p>
    <w:p w:rsidR="009D111F" w:rsidRPr="008B3E53" w:rsidRDefault="007454CA">
      <w:pPr>
        <w:spacing w:line="276" w:lineRule="auto"/>
        <w:jc w:val="both"/>
        <w:rPr>
          <w:rFonts w:ascii="Arial" w:hAnsi="Arial" w:cs="Arial"/>
          <w:color w:val="000000" w:themeColor="text1"/>
          <w:sz w:val="22"/>
          <w:szCs w:val="22"/>
          <w:lang w:val="es-ES"/>
        </w:rPr>
      </w:pPr>
      <w:r w:rsidRPr="008B3E53">
        <w:rPr>
          <w:rFonts w:ascii="Arial" w:hAnsi="Arial" w:cs="Arial"/>
          <w:b/>
          <w:bCs/>
          <w:color w:val="000000" w:themeColor="text1"/>
          <w:sz w:val="22"/>
          <w:szCs w:val="22"/>
          <w:lang w:val="es-ES"/>
        </w:rPr>
        <w:t xml:space="preserve">M.A.D.Gallery: </w:t>
      </w:r>
      <w:r w:rsidRPr="008B3E53">
        <w:rPr>
          <w:rFonts w:ascii="Arial" w:hAnsi="Arial" w:cs="Arial"/>
          <w:color w:val="000000" w:themeColor="text1"/>
          <w:sz w:val="22"/>
          <w:szCs w:val="22"/>
          <w:lang w:val="es-ES"/>
        </w:rPr>
        <w:t>Hervé Estienne / MB&amp;F</w:t>
      </w:r>
    </w:p>
    <w:p w:rsidR="009D111F" w:rsidRPr="008B3E53" w:rsidRDefault="007454CA">
      <w:pPr>
        <w:pStyle w:val="Grillemoyenne21"/>
        <w:jc w:val="both"/>
        <w:rPr>
          <w:rFonts w:ascii="Arial" w:hAnsi="Arial"/>
          <w:color w:val="000000" w:themeColor="text1"/>
          <w:lang w:val="es-ES"/>
        </w:rPr>
      </w:pPr>
      <w:r w:rsidRPr="008B3E53">
        <w:rPr>
          <w:rFonts w:ascii="Arial" w:hAnsi="Arial"/>
          <w:b/>
          <w:bCs/>
          <w:color w:val="000000" w:themeColor="text1"/>
          <w:lang w:val="es-ES"/>
        </w:rPr>
        <w:t xml:space="preserve">Ventas: </w:t>
      </w:r>
      <w:r w:rsidRPr="008B3E53">
        <w:rPr>
          <w:rFonts w:ascii="Arial" w:hAnsi="Arial"/>
          <w:color w:val="000000" w:themeColor="text1"/>
          <w:lang w:val="es-ES"/>
        </w:rPr>
        <w:t xml:space="preserve">Thibault Verdonckt, Virginie Marchon, Cédric Russel y Jean-Marc Bories / MB&amp;F </w:t>
      </w:r>
      <w:r w:rsidRPr="008B3E53">
        <w:rPr>
          <w:rFonts w:ascii="Arial" w:hAnsi="Arial"/>
          <w:b/>
          <w:bCs/>
          <w:color w:val="000000" w:themeColor="text1"/>
          <w:lang w:val="es-ES"/>
        </w:rPr>
        <w:t xml:space="preserve">Diseño gráfico: </w:t>
      </w:r>
      <w:r w:rsidRPr="008B3E53">
        <w:rPr>
          <w:rFonts w:ascii="Arial" w:hAnsi="Arial"/>
          <w:color w:val="000000" w:themeColor="text1"/>
          <w:lang w:val="es-ES"/>
        </w:rPr>
        <w:t>Sidonie Bays / MB&amp;F, Adrien Schulz y Gilles Bondallaz / Z+Z</w:t>
      </w:r>
    </w:p>
    <w:p w:rsidR="009D111F" w:rsidRPr="008B3E53" w:rsidRDefault="007454CA" w:rsidP="00810907">
      <w:pPr>
        <w:pStyle w:val="Grillemoyenne21"/>
        <w:spacing w:line="276" w:lineRule="auto"/>
        <w:jc w:val="both"/>
        <w:rPr>
          <w:rFonts w:ascii="Arial" w:hAnsi="Arial"/>
          <w:color w:val="000000" w:themeColor="text1"/>
          <w:lang w:val="es-ES"/>
        </w:rPr>
      </w:pPr>
      <w:r w:rsidRPr="008B3E53">
        <w:rPr>
          <w:rFonts w:ascii="Arial" w:hAnsi="Arial"/>
          <w:b/>
          <w:bCs/>
          <w:color w:val="000000" w:themeColor="text1"/>
          <w:lang w:val="es-ES"/>
        </w:rPr>
        <w:t>Fotografía de producto</w:t>
      </w:r>
      <w:r w:rsidRPr="008B3E53">
        <w:rPr>
          <w:rFonts w:ascii="Arial" w:hAnsi="Arial"/>
          <w:color w:val="000000" w:themeColor="text1"/>
          <w:lang w:val="es-ES"/>
        </w:rPr>
        <w:t>: Laurent-Xavier Moulin y Alex Teuscher</w:t>
      </w:r>
    </w:p>
    <w:p w:rsidR="009D111F" w:rsidRPr="008B3E53" w:rsidRDefault="007454CA">
      <w:pPr>
        <w:pStyle w:val="Grillemoyenne21"/>
        <w:spacing w:line="276" w:lineRule="auto"/>
        <w:jc w:val="both"/>
        <w:rPr>
          <w:rFonts w:ascii="Arial" w:hAnsi="Arial"/>
          <w:color w:val="000000" w:themeColor="text1"/>
          <w:lang w:val="es-ES"/>
        </w:rPr>
      </w:pPr>
      <w:r w:rsidRPr="008B3E53">
        <w:rPr>
          <w:rFonts w:ascii="Arial" w:hAnsi="Arial"/>
          <w:b/>
          <w:bCs/>
          <w:color w:val="000000" w:themeColor="text1"/>
          <w:lang w:val="es-ES"/>
        </w:rPr>
        <w:t xml:space="preserve">Retratos: </w:t>
      </w:r>
      <w:r w:rsidRPr="008B3E53">
        <w:rPr>
          <w:rFonts w:ascii="Arial" w:hAnsi="Arial"/>
          <w:color w:val="000000" w:themeColor="text1"/>
          <w:lang w:val="es-ES"/>
        </w:rPr>
        <w:t>Régis Golay / Federal</w:t>
      </w:r>
    </w:p>
    <w:p w:rsidR="009D111F" w:rsidRPr="008B3E53" w:rsidRDefault="007454CA">
      <w:pPr>
        <w:pStyle w:val="Grillemoyenne21"/>
        <w:spacing w:line="276" w:lineRule="auto"/>
        <w:jc w:val="both"/>
        <w:rPr>
          <w:rFonts w:ascii="Arial" w:hAnsi="Arial"/>
          <w:color w:val="000000" w:themeColor="text1"/>
          <w:lang w:val="es-ES"/>
        </w:rPr>
      </w:pPr>
      <w:r w:rsidRPr="008B3E53">
        <w:rPr>
          <w:rFonts w:ascii="Arial" w:hAnsi="Arial"/>
          <w:b/>
          <w:bCs/>
          <w:color w:val="000000" w:themeColor="text1"/>
          <w:lang w:val="es-ES"/>
        </w:rPr>
        <w:t>Sitio web:</w:t>
      </w:r>
      <w:r w:rsidRPr="008B3E53">
        <w:rPr>
          <w:rFonts w:ascii="Arial" w:hAnsi="Arial"/>
          <w:color w:val="000000" w:themeColor="text1"/>
          <w:lang w:val="es-ES"/>
        </w:rPr>
        <w:t xml:space="preserve"> Stéphane Balet / Idéative</w:t>
      </w:r>
    </w:p>
    <w:p w:rsidR="009D111F" w:rsidRPr="008B3E53" w:rsidRDefault="007454CA">
      <w:pPr>
        <w:pStyle w:val="Sansinterligne"/>
        <w:jc w:val="both"/>
        <w:rPr>
          <w:rFonts w:ascii="Arial" w:hAnsi="Arial" w:cs="Arial"/>
          <w:color w:val="000000" w:themeColor="text1"/>
          <w:lang w:val="es-ES"/>
        </w:rPr>
      </w:pPr>
      <w:r w:rsidRPr="008B3E53">
        <w:rPr>
          <w:rFonts w:ascii="Arial" w:hAnsi="Arial" w:cs="Arial"/>
          <w:b/>
          <w:bCs/>
          <w:color w:val="000000" w:themeColor="text1"/>
          <w:lang w:val="es-ES"/>
        </w:rPr>
        <w:t xml:space="preserve">Vídeo: </w:t>
      </w:r>
      <w:r w:rsidRPr="008B3E53">
        <w:rPr>
          <w:rFonts w:ascii="Arial" w:hAnsi="Arial" w:cs="Arial"/>
          <w:color w:val="000000" w:themeColor="text1"/>
          <w:lang w:val="es-ES"/>
        </w:rPr>
        <w:t>Marc-André Deschoux / MAD LUX</w:t>
      </w:r>
    </w:p>
    <w:p w:rsidR="00D45820" w:rsidRPr="008B3E53" w:rsidRDefault="007454CA">
      <w:pPr>
        <w:pStyle w:val="Sansinterligne"/>
        <w:jc w:val="both"/>
        <w:rPr>
          <w:rFonts w:ascii="Arial" w:hAnsi="Arial" w:cs="Arial"/>
          <w:color w:val="000000" w:themeColor="text1"/>
          <w:spacing w:val="2"/>
          <w:lang w:val="es-ES"/>
        </w:rPr>
      </w:pPr>
      <w:r w:rsidRPr="008B3E53">
        <w:rPr>
          <w:rFonts w:ascii="Arial" w:hAnsi="Arial" w:cs="Arial"/>
          <w:b/>
          <w:bCs/>
          <w:color w:val="000000" w:themeColor="text1"/>
          <w:spacing w:val="2"/>
          <w:lang w:val="es-ES"/>
        </w:rPr>
        <w:t>Textos:</w:t>
      </w:r>
      <w:r w:rsidRPr="008B3E53">
        <w:rPr>
          <w:rFonts w:ascii="Arial" w:hAnsi="Arial" w:cs="Arial"/>
          <w:color w:val="000000" w:themeColor="text1"/>
          <w:spacing w:val="2"/>
          <w:lang w:val="es-ES"/>
        </w:rPr>
        <w:t xml:space="preserve"> Suzanne Wong / Worldtempus</w:t>
      </w:r>
    </w:p>
    <w:p w:rsidR="00E45182" w:rsidRPr="008B3E53" w:rsidRDefault="00E45182">
      <w:pPr>
        <w:widowControl w:val="0"/>
        <w:tabs>
          <w:tab w:val="left" w:pos="746"/>
        </w:tabs>
        <w:suppressAutoHyphens/>
        <w:autoSpaceDE w:val="0"/>
        <w:autoSpaceDN w:val="0"/>
        <w:adjustRightInd w:val="0"/>
        <w:spacing w:line="288" w:lineRule="auto"/>
        <w:jc w:val="both"/>
        <w:textAlignment w:val="center"/>
        <w:rPr>
          <w:rFonts w:ascii="Arial" w:hAnsi="Arial" w:cs="Arial"/>
          <w:color w:val="000000" w:themeColor="text1"/>
          <w:spacing w:val="2"/>
          <w:sz w:val="22"/>
          <w:szCs w:val="22"/>
          <w:lang w:val="es-ES"/>
        </w:rPr>
      </w:pPr>
    </w:p>
    <w:p w:rsidR="00A21AB3" w:rsidRPr="008B3E53" w:rsidRDefault="007454CA" w:rsidP="00E211A8">
      <w:pPr>
        <w:pStyle w:val="Sansinterligne"/>
        <w:jc w:val="center"/>
        <w:outlineLvl w:val="0"/>
        <w:rPr>
          <w:rFonts w:ascii="Arial" w:eastAsiaTheme="majorEastAsia" w:hAnsi="Arial" w:cs="Arial"/>
          <w:b/>
          <w:bCs/>
          <w:color w:val="000000" w:themeColor="text1"/>
          <w:sz w:val="28"/>
          <w:szCs w:val="28"/>
          <w:lang w:val="es-ES"/>
        </w:rPr>
      </w:pPr>
      <w:r w:rsidRPr="008B3E53">
        <w:rPr>
          <w:rFonts w:ascii="Arial" w:hAnsi="Arial" w:cs="Arial"/>
          <w:caps/>
          <w:color w:val="000000" w:themeColor="text1"/>
          <w:spacing w:val="1"/>
          <w:lang w:val="es-ES"/>
        </w:rPr>
        <w:br w:type="page"/>
      </w:r>
      <w:r w:rsidRPr="008B3E53">
        <w:rPr>
          <w:rFonts w:ascii="Arial" w:eastAsiaTheme="majorEastAsia" w:hAnsi="Arial" w:cs="Arial"/>
          <w:b/>
          <w:bCs/>
          <w:color w:val="000000" w:themeColor="text1"/>
          <w:sz w:val="28"/>
          <w:szCs w:val="28"/>
          <w:lang w:val="es-ES"/>
        </w:rPr>
        <w:t>MB&amp;F: GÉNESIS DE UN LABORATORIO CONCEPTUAL</w:t>
      </w:r>
    </w:p>
    <w:p w:rsidR="00A21AB3" w:rsidRPr="008B3E53" w:rsidRDefault="00A21AB3" w:rsidP="00810907">
      <w:pPr>
        <w:jc w:val="both"/>
        <w:rPr>
          <w:rFonts w:ascii="Arial" w:hAnsi="Arial" w:cs="Arial"/>
          <w:color w:val="000000" w:themeColor="text1"/>
          <w:lang w:val="es-ES"/>
        </w:rPr>
      </w:pPr>
    </w:p>
    <w:p w:rsidR="00A21AB3" w:rsidRPr="008B3E53" w:rsidRDefault="007454CA" w:rsidP="00810907">
      <w:pPr>
        <w:jc w:val="both"/>
        <w:rPr>
          <w:rFonts w:ascii="Arial" w:hAnsi="Arial" w:cs="Arial"/>
          <w:color w:val="000000" w:themeColor="text1"/>
          <w:sz w:val="22"/>
          <w:szCs w:val="22"/>
          <w:lang w:val="es-ES"/>
        </w:rPr>
      </w:pPr>
      <w:r w:rsidRPr="008B3E53">
        <w:rPr>
          <w:rFonts w:ascii="Arial" w:hAnsi="Arial" w:cs="Arial"/>
          <w:color w:val="000000" w:themeColor="text1"/>
          <w:sz w:val="22"/>
          <w:szCs w:val="22"/>
          <w:lang w:val="es-ES"/>
        </w:rPr>
        <w:t xml:space="preserve">Desde su fundación en 2005, MB&amp;F es el primer laboratorio de relojería conceptual del mundo. MB&amp;F, que cuenta con casi 20 excelentes calibres que forman la base de sus Horological y Legacy Machines, aclamadas por la crítica, continúa siguiendo la visión de su fundador y director creativo Maximilian Büsser para crear arte cinético en 3D mediante la deconstrucción de la relojería tradicional. </w:t>
      </w:r>
    </w:p>
    <w:p w:rsidR="00A21AB3" w:rsidRPr="008B3E53" w:rsidRDefault="00A21AB3" w:rsidP="00810907">
      <w:pPr>
        <w:jc w:val="both"/>
        <w:rPr>
          <w:rFonts w:ascii="Arial" w:hAnsi="Arial" w:cs="Arial"/>
          <w:color w:val="000000" w:themeColor="text1"/>
          <w:sz w:val="22"/>
          <w:szCs w:val="22"/>
          <w:lang w:val="es-ES"/>
        </w:rPr>
      </w:pPr>
    </w:p>
    <w:p w:rsidR="00A21AB3" w:rsidRPr="008B3E53" w:rsidRDefault="007454CA" w:rsidP="00810907">
      <w:pPr>
        <w:jc w:val="both"/>
        <w:rPr>
          <w:rFonts w:ascii="Arial" w:hAnsi="Arial" w:cs="Arial"/>
          <w:color w:val="000000" w:themeColor="text1"/>
          <w:sz w:val="22"/>
          <w:szCs w:val="22"/>
          <w:lang w:val="es-ES"/>
        </w:rPr>
      </w:pPr>
      <w:r w:rsidRPr="008B3E53">
        <w:rPr>
          <w:rFonts w:ascii="Arial" w:hAnsi="Arial" w:cs="Arial"/>
          <w:color w:val="000000" w:themeColor="text1"/>
          <w:sz w:val="22"/>
          <w:szCs w:val="22"/>
          <w:lang w:val="es-ES"/>
        </w:rPr>
        <w:t>Tras pasar 15 años en la dirección de prestigiosas marcas de relojes, Maximilian Büsser renunció a su puesto de director ejecutivo en Harry Winston en 2005 para crear MB&amp;F: Maximilian Büsser &amp; Friends. MB&amp;F es un laboratorio artístico y de microingeniería dedicado a diseñar y elaborar artesanalmente pequeñas series de relojes conceptuales radicales, reuniendo a profesionales de talento del mundo de la relojería a los que Büsser respeta y con los que disfruta trabajando.</w:t>
      </w:r>
    </w:p>
    <w:p w:rsidR="00A21AB3" w:rsidRPr="008B3E53" w:rsidRDefault="00A21AB3" w:rsidP="00810907">
      <w:pPr>
        <w:jc w:val="both"/>
        <w:rPr>
          <w:rFonts w:ascii="Arial" w:hAnsi="Arial" w:cs="Arial"/>
          <w:color w:val="000000" w:themeColor="text1"/>
          <w:sz w:val="22"/>
          <w:szCs w:val="22"/>
          <w:lang w:val="es-ES"/>
        </w:rPr>
      </w:pPr>
    </w:p>
    <w:p w:rsidR="00A21AB3" w:rsidRPr="008B3E53" w:rsidRDefault="007454CA" w:rsidP="00810907">
      <w:pPr>
        <w:jc w:val="both"/>
        <w:rPr>
          <w:rFonts w:ascii="Arial" w:hAnsi="Arial" w:cs="Arial"/>
          <w:color w:val="000000" w:themeColor="text1"/>
          <w:sz w:val="22"/>
          <w:szCs w:val="22"/>
          <w:lang w:val="es-ES"/>
        </w:rPr>
      </w:pPr>
      <w:r w:rsidRPr="008B3E53">
        <w:rPr>
          <w:rFonts w:ascii="Arial" w:hAnsi="Arial" w:cs="Arial"/>
          <w:color w:val="000000" w:themeColor="text1"/>
          <w:sz w:val="22"/>
          <w:szCs w:val="22"/>
          <w:lang w:val="es-ES"/>
        </w:rPr>
        <w:t>En 2007, MB&amp;F dio a conocer su primera Horological Machine, la HM1. La caja esculpida en tres dimensiones de la HM1 y su movimiento de hermosos acabados establecieron las pautas de las idiosincrásicas Horological Machines que vinieron después, unas máquinas que, más que dar la hora, marcan el tiempo. Las Horological Machines han explorado el espacio (HM2, HM3 y HM6), los cielos (HM4 y HM9), la carretera (HM5, HMX y HM8) y el reino animal (HM7 y HM10).</w:t>
      </w:r>
    </w:p>
    <w:p w:rsidR="00A21AB3" w:rsidRPr="008B3E53" w:rsidRDefault="00A21AB3" w:rsidP="00810907">
      <w:pPr>
        <w:jc w:val="both"/>
        <w:rPr>
          <w:rFonts w:ascii="Arial" w:hAnsi="Arial" w:cs="Arial"/>
          <w:color w:val="000000" w:themeColor="text1"/>
          <w:sz w:val="22"/>
          <w:szCs w:val="22"/>
          <w:lang w:val="es-ES"/>
        </w:rPr>
      </w:pPr>
    </w:p>
    <w:p w:rsidR="00A21AB3" w:rsidRPr="008B3E53" w:rsidRDefault="007454CA" w:rsidP="00810907">
      <w:pPr>
        <w:jc w:val="both"/>
        <w:rPr>
          <w:rFonts w:ascii="Arial" w:hAnsi="Arial" w:cs="Arial"/>
          <w:color w:val="000000" w:themeColor="text1"/>
          <w:sz w:val="22"/>
          <w:szCs w:val="22"/>
          <w:lang w:val="es-ES"/>
        </w:rPr>
      </w:pPr>
      <w:r w:rsidRPr="008B3E53">
        <w:rPr>
          <w:rFonts w:ascii="Arial" w:hAnsi="Arial" w:cs="Arial"/>
          <w:color w:val="000000" w:themeColor="text1"/>
          <w:sz w:val="22"/>
          <w:szCs w:val="22"/>
          <w:lang w:val="es-ES"/>
        </w:rPr>
        <w:t>En 2011, MB&amp;F presentó sus primeros relojes con caja redonda en la colección Legacy Machine. Estas piezas más clásicas —es decir, clásicas para MB&amp;F— rinden homenaje a la excelencia de la relojería del siglo XIX, pues reinterpretan las complicaciones de los grandes innovadores relojeros del pasado, creando objetos de arte contemporáneo. A las LM1 y LM2 les siguió la LM101, la primera Machine MB&amp;F que presentaba un movimiento desarrollado íntegramente de manera interna. La LM Perpetual, la LM Split Escapement y la LM Thunderdome ampliaron la colección. El año 2019 marcó un punto de inflexión con la creación de la primera machine MB&amp;F dedicada a las mujeres: la LM FlyingT</w:t>
      </w:r>
      <w:r w:rsidR="00143D39" w:rsidRPr="008B3E53">
        <w:rPr>
          <w:rFonts w:ascii="Arial" w:hAnsi="Arial" w:cs="Arial"/>
          <w:color w:val="000000" w:themeColor="text1"/>
          <w:sz w:val="22"/>
          <w:szCs w:val="22"/>
          <w:lang w:val="es-ES"/>
        </w:rPr>
        <w:t>; y MB&amp;F ha celebrado el décimo aniversario de las Legacy Machines en 2021 con la LMX.</w:t>
      </w:r>
      <w:r w:rsidRPr="008B3E53">
        <w:rPr>
          <w:rFonts w:ascii="Arial" w:hAnsi="Arial" w:cs="Arial"/>
          <w:color w:val="000000" w:themeColor="text1"/>
          <w:sz w:val="22"/>
          <w:szCs w:val="22"/>
          <w:lang w:val="es-ES"/>
        </w:rPr>
        <w:t xml:space="preserve"> MB&amp;F alterna los lanzamientos de Horological Machines, contemporáneas y decididamente fuera de toda norma, y de Legacy Machines, de inspiración histórica.</w:t>
      </w:r>
    </w:p>
    <w:p w:rsidR="00A21AB3" w:rsidRPr="008B3E53" w:rsidRDefault="00A21AB3" w:rsidP="00810907">
      <w:pPr>
        <w:jc w:val="both"/>
        <w:rPr>
          <w:rFonts w:ascii="Arial" w:hAnsi="Arial" w:cs="Arial"/>
          <w:color w:val="000000" w:themeColor="text1"/>
          <w:sz w:val="22"/>
          <w:szCs w:val="22"/>
          <w:lang w:val="es-ES"/>
        </w:rPr>
      </w:pPr>
    </w:p>
    <w:p w:rsidR="00A21AB3" w:rsidRPr="008B3E53" w:rsidRDefault="007454CA" w:rsidP="00810907">
      <w:pPr>
        <w:jc w:val="both"/>
        <w:rPr>
          <w:rFonts w:ascii="Arial" w:hAnsi="Arial" w:cs="Arial"/>
          <w:color w:val="000000" w:themeColor="text1"/>
          <w:sz w:val="22"/>
          <w:szCs w:val="22"/>
          <w:lang w:val="es-ES"/>
        </w:rPr>
      </w:pPr>
      <w:r w:rsidRPr="008B3E53">
        <w:rPr>
          <w:rFonts w:ascii="Arial" w:hAnsi="Arial" w:cs="Arial"/>
          <w:color w:val="000000" w:themeColor="text1"/>
          <w:sz w:val="22"/>
          <w:szCs w:val="22"/>
          <w:lang w:val="es-ES"/>
        </w:rPr>
        <w:t xml:space="preserve">Y como la F de MB&amp;F significa Friends (amigos), resulta natural para la marca desarrollar colaboraciones con artistas, relojeros, diseñadores y fabricantes que admiran los que la componen. </w:t>
      </w:r>
    </w:p>
    <w:p w:rsidR="00A21AB3" w:rsidRPr="008B3E53" w:rsidRDefault="00A21AB3" w:rsidP="00810907">
      <w:pPr>
        <w:jc w:val="both"/>
        <w:rPr>
          <w:rFonts w:ascii="Arial" w:hAnsi="Arial" w:cs="Arial"/>
          <w:color w:val="000000" w:themeColor="text1"/>
          <w:sz w:val="22"/>
          <w:szCs w:val="22"/>
          <w:lang w:val="es-ES"/>
        </w:rPr>
      </w:pPr>
    </w:p>
    <w:p w:rsidR="00A21AB3" w:rsidRPr="008B3E53" w:rsidRDefault="007454CA" w:rsidP="00810907">
      <w:pPr>
        <w:jc w:val="both"/>
        <w:rPr>
          <w:rFonts w:ascii="Arial" w:hAnsi="Arial" w:cs="Arial"/>
          <w:color w:val="000000" w:themeColor="text1"/>
          <w:sz w:val="22"/>
          <w:szCs w:val="22"/>
          <w:lang w:val="es-ES"/>
        </w:rPr>
      </w:pPr>
      <w:r w:rsidRPr="008B3E53">
        <w:rPr>
          <w:rFonts w:ascii="Arial" w:hAnsi="Arial" w:cs="Arial"/>
          <w:color w:val="000000" w:themeColor="text1"/>
          <w:sz w:val="22"/>
          <w:szCs w:val="22"/>
          <w:lang w:val="es-ES"/>
        </w:rPr>
        <w:t>Esto dio lugar a dos nuevas categorías: Performance Art y Co-creations. Los artículos de Performance Art son machines de MB&amp;F reinterpretadas por talentos creativos externos y las Creaciones Conjuntas no son relojes de pulsera, sino otro tipo de máquinas, diseñadas y elaboradas de forma artesana por manufacturas suizas únicas a partir de ideas y diseños de MB&amp;F. Muchas de estas Creaciones Conjuntas, como por ejemplo los relojes de mesa creados con L’Epée 1839, dan la hora, mientras que las colaboraciones con Reuge y Caran d’Ache dieron lugar a otras formas de arte mecánico.</w:t>
      </w:r>
    </w:p>
    <w:p w:rsidR="00A21AB3" w:rsidRPr="008B3E53" w:rsidRDefault="00A21AB3" w:rsidP="00810907">
      <w:pPr>
        <w:jc w:val="both"/>
        <w:rPr>
          <w:rFonts w:ascii="Arial" w:hAnsi="Arial" w:cs="Arial"/>
          <w:color w:val="000000" w:themeColor="text1"/>
          <w:sz w:val="22"/>
          <w:szCs w:val="22"/>
          <w:lang w:val="es-ES"/>
        </w:rPr>
      </w:pPr>
    </w:p>
    <w:p w:rsidR="00A21AB3" w:rsidRPr="008B3E53" w:rsidRDefault="007454CA" w:rsidP="00810907">
      <w:pPr>
        <w:jc w:val="both"/>
        <w:rPr>
          <w:rFonts w:ascii="Arial" w:hAnsi="Arial" w:cs="Arial"/>
          <w:color w:val="000000" w:themeColor="text1"/>
          <w:sz w:val="22"/>
          <w:szCs w:val="22"/>
          <w:lang w:val="es-ES"/>
        </w:rPr>
      </w:pPr>
      <w:r w:rsidRPr="008B3E53">
        <w:rPr>
          <w:rFonts w:ascii="Arial" w:hAnsi="Arial" w:cs="Arial"/>
          <w:color w:val="000000" w:themeColor="text1"/>
          <w:sz w:val="22"/>
          <w:szCs w:val="22"/>
          <w:lang w:val="es-ES"/>
        </w:rPr>
        <w:t>Para ofrecer a todas estas máquinas una plataforma adecuada, Büsser tuvo la idea de colocarlas en una galería de arte junto con varias formas de arte mecánico creadas por otros artistas, en lugar de situarlas en un escaparate de tienda tradicional. Así nació la primera M.A.D.Gallery de MB&amp;F (M.A.D. es el acrónimo de Mechanical Art Devices, o Dispositivos de Arte Mecánico) en Ginebra, a la que seguirían más adelante las M.A.D.Gallery de Taipéi, Dubái y Hong Kong.</w:t>
      </w:r>
    </w:p>
    <w:p w:rsidR="00A21AB3" w:rsidRPr="008B3E53" w:rsidRDefault="00A21AB3" w:rsidP="00810907">
      <w:pPr>
        <w:jc w:val="both"/>
        <w:rPr>
          <w:rFonts w:ascii="Arial" w:hAnsi="Arial" w:cs="Arial"/>
          <w:color w:val="000000" w:themeColor="text1"/>
          <w:sz w:val="22"/>
          <w:szCs w:val="22"/>
          <w:lang w:val="es-ES"/>
        </w:rPr>
      </w:pPr>
    </w:p>
    <w:p w:rsidR="00A21AB3" w:rsidRPr="008B3E53" w:rsidRDefault="007454CA" w:rsidP="00810907">
      <w:pPr>
        <w:jc w:val="both"/>
        <w:rPr>
          <w:rFonts w:ascii="Arial" w:hAnsi="Arial" w:cs="Arial"/>
          <w:color w:val="000000" w:themeColor="text1"/>
          <w:sz w:val="22"/>
          <w:szCs w:val="22"/>
          <w:lang w:val="es-ES"/>
        </w:rPr>
      </w:pPr>
      <w:r w:rsidRPr="008B3E53">
        <w:rPr>
          <w:rFonts w:ascii="Arial" w:hAnsi="Arial" w:cs="Arial"/>
          <w:color w:val="000000" w:themeColor="text1"/>
          <w:sz w:val="22"/>
          <w:szCs w:val="22"/>
          <w:lang w:val="es-ES"/>
        </w:rPr>
        <w:t>Este viaje de naturaleza innovadora de MB&amp;F ha sido reconocido con varios galardones distinguidos. Por nombrar algunos, ha habido nada menos que 5 premios del famoso Grand Prix d'Horlogerie de Genève: en 2019, el premio al mejor reloj femenino con complicación fue para la LM FlyingT; en 2016, la LM Perpetual ganó el premio al mejor reloj calendario; en 2012, la Legacy Machine Nº1 recibió el premio del público (votado por los aficionados a la relojería) y el premio al mejor reloj masculino (votado por el jurado profesional); en 2010 MB&amp;F ganó con su HM4 Thunderbolt el premio al mejor concepto y diseño de reloj; y en 2015, MB&amp;F recibió un premio Red Dot: el Best of the Best por su HM6 SpacePirate, la máxima distinción en los premios internacionales Red Dot Awards.</w:t>
      </w:r>
    </w:p>
    <w:p w:rsidR="00A21AB3" w:rsidRPr="008B3E53" w:rsidRDefault="00A21AB3" w:rsidP="00810907">
      <w:pPr>
        <w:jc w:val="both"/>
        <w:rPr>
          <w:rFonts w:ascii="Arial" w:hAnsi="Arial" w:cs="Arial"/>
          <w:color w:val="000000" w:themeColor="text1"/>
          <w:sz w:val="22"/>
          <w:szCs w:val="22"/>
          <w:lang w:val="es-ES"/>
        </w:rPr>
      </w:pPr>
    </w:p>
    <w:p w:rsidR="008E3E81" w:rsidRPr="00420924" w:rsidRDefault="008E3E81" w:rsidP="00810907">
      <w:pPr>
        <w:jc w:val="both"/>
        <w:rPr>
          <w:rFonts w:ascii="Arial" w:eastAsiaTheme="majorEastAsia" w:hAnsi="Arial" w:cs="Arial"/>
          <w:b/>
          <w:bCs/>
          <w:sz w:val="22"/>
          <w:szCs w:val="22"/>
          <w:lang w:val="es-ES"/>
        </w:rPr>
      </w:pPr>
    </w:p>
    <w:sectPr w:rsidR="008E3E81" w:rsidRPr="00420924" w:rsidSect="007D78FE">
      <w:headerReference w:type="default" r:id="rId8"/>
      <w:footerReference w:type="even" r:id="rId9"/>
      <w:footerReference w:type="default" r:id="rId10"/>
      <w:pgSz w:w="11906" w:h="16838"/>
      <w:pgMar w:top="1702" w:right="1274" w:bottom="993" w:left="167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C7C" w:rsidRDefault="00322C7C">
      <w:r>
        <w:separator/>
      </w:r>
    </w:p>
  </w:endnote>
  <w:endnote w:type="continuationSeparator" w:id="0">
    <w:p w:rsidR="00322C7C" w:rsidRDefault="00322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kzidenzGrotesk-Roman">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CD"/>
    <w:family w:val="auto"/>
    <w:notTrueType/>
    <w:pitch w:val="default"/>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006" w:rsidRDefault="007454CA" w:rsidP="009B271D">
    <w:pPr>
      <w:pStyle w:val="Pieddepage"/>
      <w:framePr w:wrap="around" w:vAnchor="text" w:hAnchor="margin" w:y="1"/>
      <w:rPr>
        <w:rStyle w:val="Numrodepage"/>
      </w:rPr>
    </w:pPr>
    <w:r>
      <w:rPr>
        <w:rStyle w:val="Numrodepage"/>
      </w:rPr>
      <w:fldChar w:fldCharType="begin"/>
    </w:r>
    <w:r>
      <w:rPr>
        <w:rStyle w:val="Numrodepage"/>
      </w:rPr>
      <w:instrText xml:space="preserve">PAGE  </w:instrText>
    </w:r>
    <w:r>
      <w:rPr>
        <w:rStyle w:val="Numrodepage"/>
      </w:rPr>
      <w:fldChar w:fldCharType="end"/>
    </w:r>
  </w:p>
  <w:p w:rsidR="00995006" w:rsidRDefault="00995006" w:rsidP="001C6CFC">
    <w:pPr>
      <w:pStyle w:val="Pieddepage"/>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11F" w:rsidRPr="00C3085D" w:rsidRDefault="007454CA" w:rsidP="009D111F">
    <w:pPr>
      <w:pStyle w:val="Sansinterligne"/>
      <w:rPr>
        <w:rFonts w:ascii="Arial" w:hAnsi="Arial" w:cs="Arial"/>
        <w:sz w:val="18"/>
        <w:szCs w:val="18"/>
        <w:lang w:val="en-GB"/>
      </w:rPr>
    </w:pPr>
    <w:r w:rsidRPr="00C3085D">
      <w:rPr>
        <w:rFonts w:ascii="Arial" w:hAnsi="Arial" w:cs="Arial"/>
        <w:sz w:val="18"/>
        <w:szCs w:val="18"/>
        <w:lang w:val="es-ES_tradnl"/>
      </w:rPr>
      <w:t xml:space="preserve">Si desea más información, póngase en contacto con: </w:t>
    </w:r>
  </w:p>
  <w:p w:rsidR="009D111F" w:rsidRPr="00D16020" w:rsidRDefault="007454CA" w:rsidP="009D111F">
    <w:pPr>
      <w:pStyle w:val="Sansinterligne"/>
      <w:rPr>
        <w:rFonts w:ascii="Arial" w:hAnsi="Arial" w:cs="Arial"/>
        <w:sz w:val="18"/>
        <w:szCs w:val="18"/>
      </w:rPr>
    </w:pPr>
    <w:r>
      <w:rPr>
        <w:rFonts w:ascii="Arial" w:hAnsi="Arial" w:cs="Arial"/>
        <w:sz w:val="18"/>
        <w:szCs w:val="18"/>
        <w:lang w:val="es-ES_tradnl"/>
      </w:rPr>
      <w:t xml:space="preserve">MB&amp;F S.A.: Charris Yadigaroglou - </w:t>
    </w:r>
    <w:hyperlink r:id="rId1" w:history="1">
      <w:r w:rsidRPr="00865ADF">
        <w:rPr>
          <w:rStyle w:val="Lienhypertexte"/>
          <w:rFonts w:ascii="Arial" w:hAnsi="Arial" w:cs="Arial"/>
          <w:sz w:val="18"/>
          <w:szCs w:val="18"/>
          <w:lang w:val="es-ES_tradnl"/>
        </w:rPr>
        <w:t>cy@mbandf.com</w:t>
      </w:r>
    </w:hyperlink>
    <w:r>
      <w:rPr>
        <w:rFonts w:ascii="Arial" w:hAnsi="Arial" w:cs="Arial"/>
        <w:sz w:val="18"/>
        <w:szCs w:val="18"/>
        <w:lang w:val="es-ES_tradnl"/>
      </w:rPr>
      <w:t xml:space="preserve"> / Arnaud Légeret - arl@mbandf.com</w:t>
    </w:r>
  </w:p>
  <w:p w:rsidR="009D111F" w:rsidRPr="008E3E81" w:rsidRDefault="007454CA" w:rsidP="009D111F">
    <w:pPr>
      <w:pStyle w:val="Sansinterligne"/>
      <w:rPr>
        <w:rFonts w:ascii="Arial" w:hAnsi="Arial" w:cs="Arial"/>
        <w:sz w:val="18"/>
        <w:szCs w:val="18"/>
      </w:rPr>
    </w:pPr>
    <w:r w:rsidRPr="008E3E81">
      <w:rPr>
        <w:rFonts w:ascii="Arial" w:hAnsi="Arial" w:cs="Arial"/>
        <w:sz w:val="18"/>
        <w:szCs w:val="18"/>
        <w:lang w:val="es-ES_tradnl"/>
      </w:rPr>
      <w:t>Tel.: +41 22 508 10 38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C7C" w:rsidRDefault="00322C7C">
      <w:r>
        <w:separator/>
      </w:r>
    </w:p>
  </w:footnote>
  <w:footnote w:type="continuationSeparator" w:id="0">
    <w:p w:rsidR="00322C7C" w:rsidRDefault="00322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006" w:rsidRPr="00995006" w:rsidRDefault="007454CA" w:rsidP="00A77B65">
    <w:pPr>
      <w:pStyle w:val="BasicParagraph"/>
      <w:rPr>
        <w:rFonts w:ascii="Calibri" w:hAnsi="Calibri" w:cs="AkzidenzGrotesk-Roman"/>
        <w:spacing w:val="36"/>
        <w:sz w:val="28"/>
        <w:szCs w:val="28"/>
        <w:lang w:val="de-DE"/>
      </w:rPr>
    </w:pPr>
    <w:r w:rsidRPr="00D40797">
      <w:rPr>
        <w:rFonts w:ascii="Arial" w:hAnsi="Arial" w:cs="Arial"/>
        <w:noProof/>
        <w:lang w:val="fr-CH" w:eastAsia="fr-CH"/>
      </w:rPr>
      <w:drawing>
        <wp:anchor distT="0" distB="0" distL="114300" distR="114300" simplePos="0" relativeHeight="251658240" behindDoc="0" locked="0" layoutInCell="1" allowOverlap="1">
          <wp:simplePos x="0" y="0"/>
          <wp:positionH relativeFrom="margin">
            <wp:posOffset>-365760</wp:posOffset>
          </wp:positionH>
          <wp:positionV relativeFrom="margin">
            <wp:posOffset>-688975</wp:posOffset>
          </wp:positionV>
          <wp:extent cx="1536700" cy="520700"/>
          <wp:effectExtent l="0" t="0" r="6350" b="0"/>
          <wp:wrapSquare wrapText="bothSides"/>
          <wp:docPr id="1" name="Picture 1" descr="Description : MB&amp;F_LAB"/>
          <wp:cNvGraphicFramePr/>
          <a:graphic xmlns:a="http://schemas.openxmlformats.org/drawingml/2006/main">
            <a:graphicData uri="http://schemas.openxmlformats.org/drawingml/2006/picture">
              <pic:pic xmlns:pic="http://schemas.openxmlformats.org/drawingml/2006/picture">
                <pic:nvPicPr>
                  <pic:cNvPr id="5" name="Picture 1" descr="Description : MB&amp;F_LAB"/>
                  <pic:cNvPicPr/>
                </pic:nvPicPr>
                <pic:blipFill>
                  <a:blip r:embed="rId1">
                    <a:extLst>
                      <a:ext uri="{28A0092B-C50C-407E-A947-70E740481C1C}">
                        <a14:useLocalDpi xmlns:a14="http://schemas.microsoft.com/office/drawing/2010/main" val="0"/>
                      </a:ext>
                    </a:extLst>
                  </a:blip>
                  <a:stretch>
                    <a:fillRect/>
                  </a:stretch>
                </pic:blipFill>
                <pic:spPr bwMode="auto">
                  <a:xfrm>
                    <a:off x="0" y="0"/>
                    <a:ext cx="1536700" cy="520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02407"/>
    <w:multiLevelType w:val="hybridMultilevel"/>
    <w:tmpl w:val="0E38FD2A"/>
    <w:lvl w:ilvl="0" w:tplc="EB084260">
      <w:start w:val="8"/>
      <w:numFmt w:val="bullet"/>
      <w:lvlText w:val="-"/>
      <w:lvlJc w:val="left"/>
      <w:pPr>
        <w:ind w:left="720" w:hanging="360"/>
      </w:pPr>
      <w:rPr>
        <w:rFonts w:ascii="Calibri" w:eastAsia="Times New Roman" w:hAnsi="Calibri" w:cs="Times New Roman" w:hint="default"/>
      </w:rPr>
    </w:lvl>
    <w:lvl w:ilvl="1" w:tplc="C2F8285C" w:tentative="1">
      <w:start w:val="1"/>
      <w:numFmt w:val="bullet"/>
      <w:lvlText w:val="o"/>
      <w:lvlJc w:val="left"/>
      <w:pPr>
        <w:ind w:left="1440" w:hanging="360"/>
      </w:pPr>
      <w:rPr>
        <w:rFonts w:ascii="Courier New" w:hAnsi="Courier New" w:cs="Courier New" w:hint="default"/>
      </w:rPr>
    </w:lvl>
    <w:lvl w:ilvl="2" w:tplc="9FB45AE0" w:tentative="1">
      <w:start w:val="1"/>
      <w:numFmt w:val="bullet"/>
      <w:lvlText w:val=""/>
      <w:lvlJc w:val="left"/>
      <w:pPr>
        <w:ind w:left="2160" w:hanging="360"/>
      </w:pPr>
      <w:rPr>
        <w:rFonts w:ascii="Wingdings" w:hAnsi="Wingdings" w:hint="default"/>
      </w:rPr>
    </w:lvl>
    <w:lvl w:ilvl="3" w:tplc="DDE88CA8" w:tentative="1">
      <w:start w:val="1"/>
      <w:numFmt w:val="bullet"/>
      <w:lvlText w:val=""/>
      <w:lvlJc w:val="left"/>
      <w:pPr>
        <w:ind w:left="2880" w:hanging="360"/>
      </w:pPr>
      <w:rPr>
        <w:rFonts w:ascii="Symbol" w:hAnsi="Symbol" w:hint="default"/>
      </w:rPr>
    </w:lvl>
    <w:lvl w:ilvl="4" w:tplc="8F46F8FE" w:tentative="1">
      <w:start w:val="1"/>
      <w:numFmt w:val="bullet"/>
      <w:lvlText w:val="o"/>
      <w:lvlJc w:val="left"/>
      <w:pPr>
        <w:ind w:left="3600" w:hanging="360"/>
      </w:pPr>
      <w:rPr>
        <w:rFonts w:ascii="Courier New" w:hAnsi="Courier New" w:cs="Courier New" w:hint="default"/>
      </w:rPr>
    </w:lvl>
    <w:lvl w:ilvl="5" w:tplc="AAECACEC" w:tentative="1">
      <w:start w:val="1"/>
      <w:numFmt w:val="bullet"/>
      <w:lvlText w:val=""/>
      <w:lvlJc w:val="left"/>
      <w:pPr>
        <w:ind w:left="4320" w:hanging="360"/>
      </w:pPr>
      <w:rPr>
        <w:rFonts w:ascii="Wingdings" w:hAnsi="Wingdings" w:hint="default"/>
      </w:rPr>
    </w:lvl>
    <w:lvl w:ilvl="6" w:tplc="8ABA7EE6" w:tentative="1">
      <w:start w:val="1"/>
      <w:numFmt w:val="bullet"/>
      <w:lvlText w:val=""/>
      <w:lvlJc w:val="left"/>
      <w:pPr>
        <w:ind w:left="5040" w:hanging="360"/>
      </w:pPr>
      <w:rPr>
        <w:rFonts w:ascii="Symbol" w:hAnsi="Symbol" w:hint="default"/>
      </w:rPr>
    </w:lvl>
    <w:lvl w:ilvl="7" w:tplc="E520B224" w:tentative="1">
      <w:start w:val="1"/>
      <w:numFmt w:val="bullet"/>
      <w:lvlText w:val="o"/>
      <w:lvlJc w:val="left"/>
      <w:pPr>
        <w:ind w:left="5760" w:hanging="360"/>
      </w:pPr>
      <w:rPr>
        <w:rFonts w:ascii="Courier New" w:hAnsi="Courier New" w:cs="Courier New" w:hint="default"/>
      </w:rPr>
    </w:lvl>
    <w:lvl w:ilvl="8" w:tplc="B972CC76" w:tentative="1">
      <w:start w:val="1"/>
      <w:numFmt w:val="bullet"/>
      <w:lvlText w:val=""/>
      <w:lvlJc w:val="left"/>
      <w:pPr>
        <w:ind w:left="6480" w:hanging="360"/>
      </w:pPr>
      <w:rPr>
        <w:rFonts w:ascii="Wingdings" w:hAnsi="Wingdings" w:hint="default"/>
      </w:rPr>
    </w:lvl>
  </w:abstractNum>
  <w:abstractNum w:abstractNumId="1" w15:restartNumberingAfterBreak="0">
    <w:nsid w:val="20CA25DB"/>
    <w:multiLevelType w:val="hybridMultilevel"/>
    <w:tmpl w:val="EEEA0CE0"/>
    <w:lvl w:ilvl="0" w:tplc="73748B58">
      <w:start w:val="1"/>
      <w:numFmt w:val="bullet"/>
      <w:lvlText w:val=""/>
      <w:lvlJc w:val="left"/>
      <w:pPr>
        <w:ind w:left="720" w:hanging="360"/>
      </w:pPr>
      <w:rPr>
        <w:rFonts w:ascii="Symbol" w:hAnsi="Symbol" w:hint="default"/>
      </w:rPr>
    </w:lvl>
    <w:lvl w:ilvl="1" w:tplc="5B6EEDAE">
      <w:start w:val="1"/>
      <w:numFmt w:val="bullet"/>
      <w:lvlText w:val="o"/>
      <w:lvlJc w:val="left"/>
      <w:pPr>
        <w:ind w:left="1440" w:hanging="360"/>
      </w:pPr>
      <w:rPr>
        <w:rFonts w:ascii="Courier New" w:hAnsi="Courier New" w:cs="Courier New" w:hint="default"/>
      </w:rPr>
    </w:lvl>
    <w:lvl w:ilvl="2" w:tplc="EADEC9FA" w:tentative="1">
      <w:start w:val="1"/>
      <w:numFmt w:val="bullet"/>
      <w:lvlText w:val=""/>
      <w:lvlJc w:val="left"/>
      <w:pPr>
        <w:ind w:left="2160" w:hanging="360"/>
      </w:pPr>
      <w:rPr>
        <w:rFonts w:ascii="Wingdings" w:hAnsi="Wingdings" w:hint="default"/>
      </w:rPr>
    </w:lvl>
    <w:lvl w:ilvl="3" w:tplc="FB14EAE6" w:tentative="1">
      <w:start w:val="1"/>
      <w:numFmt w:val="bullet"/>
      <w:lvlText w:val=""/>
      <w:lvlJc w:val="left"/>
      <w:pPr>
        <w:ind w:left="2880" w:hanging="360"/>
      </w:pPr>
      <w:rPr>
        <w:rFonts w:ascii="Symbol" w:hAnsi="Symbol" w:hint="default"/>
      </w:rPr>
    </w:lvl>
    <w:lvl w:ilvl="4" w:tplc="054C8B14" w:tentative="1">
      <w:start w:val="1"/>
      <w:numFmt w:val="bullet"/>
      <w:lvlText w:val="o"/>
      <w:lvlJc w:val="left"/>
      <w:pPr>
        <w:ind w:left="3600" w:hanging="360"/>
      </w:pPr>
      <w:rPr>
        <w:rFonts w:ascii="Courier New" w:hAnsi="Courier New" w:cs="Courier New" w:hint="default"/>
      </w:rPr>
    </w:lvl>
    <w:lvl w:ilvl="5" w:tplc="02F4844C" w:tentative="1">
      <w:start w:val="1"/>
      <w:numFmt w:val="bullet"/>
      <w:lvlText w:val=""/>
      <w:lvlJc w:val="left"/>
      <w:pPr>
        <w:ind w:left="4320" w:hanging="360"/>
      </w:pPr>
      <w:rPr>
        <w:rFonts w:ascii="Wingdings" w:hAnsi="Wingdings" w:hint="default"/>
      </w:rPr>
    </w:lvl>
    <w:lvl w:ilvl="6" w:tplc="FDC6226A" w:tentative="1">
      <w:start w:val="1"/>
      <w:numFmt w:val="bullet"/>
      <w:lvlText w:val=""/>
      <w:lvlJc w:val="left"/>
      <w:pPr>
        <w:ind w:left="5040" w:hanging="360"/>
      </w:pPr>
      <w:rPr>
        <w:rFonts w:ascii="Symbol" w:hAnsi="Symbol" w:hint="default"/>
      </w:rPr>
    </w:lvl>
    <w:lvl w:ilvl="7" w:tplc="9A1E1786" w:tentative="1">
      <w:start w:val="1"/>
      <w:numFmt w:val="bullet"/>
      <w:lvlText w:val="o"/>
      <w:lvlJc w:val="left"/>
      <w:pPr>
        <w:ind w:left="5760" w:hanging="360"/>
      </w:pPr>
      <w:rPr>
        <w:rFonts w:ascii="Courier New" w:hAnsi="Courier New" w:cs="Courier New" w:hint="default"/>
      </w:rPr>
    </w:lvl>
    <w:lvl w:ilvl="8" w:tplc="B6E858FA" w:tentative="1">
      <w:start w:val="1"/>
      <w:numFmt w:val="bullet"/>
      <w:lvlText w:val=""/>
      <w:lvlJc w:val="left"/>
      <w:pPr>
        <w:ind w:left="6480" w:hanging="360"/>
      </w:pPr>
      <w:rPr>
        <w:rFonts w:ascii="Wingdings" w:hAnsi="Wingdings" w:hint="default"/>
      </w:rPr>
    </w:lvl>
  </w:abstractNum>
  <w:abstractNum w:abstractNumId="2" w15:restartNumberingAfterBreak="0">
    <w:nsid w:val="311C2955"/>
    <w:multiLevelType w:val="hybridMultilevel"/>
    <w:tmpl w:val="C93456C6"/>
    <w:lvl w:ilvl="0" w:tplc="297AA244">
      <w:start w:val="1"/>
      <w:numFmt w:val="bullet"/>
      <w:lvlText w:val=""/>
      <w:lvlJc w:val="left"/>
      <w:pPr>
        <w:ind w:left="720" w:hanging="360"/>
      </w:pPr>
      <w:rPr>
        <w:rFonts w:ascii="Symbol" w:hAnsi="Symbol" w:hint="default"/>
      </w:rPr>
    </w:lvl>
    <w:lvl w:ilvl="1" w:tplc="94700BAE">
      <w:start w:val="1"/>
      <w:numFmt w:val="bullet"/>
      <w:lvlText w:val="o"/>
      <w:lvlJc w:val="left"/>
      <w:pPr>
        <w:ind w:left="1440" w:hanging="360"/>
      </w:pPr>
      <w:rPr>
        <w:rFonts w:ascii="Courier New" w:hAnsi="Courier New" w:cs="Courier New" w:hint="default"/>
      </w:rPr>
    </w:lvl>
    <w:lvl w:ilvl="2" w:tplc="6A501032">
      <w:start w:val="1"/>
      <w:numFmt w:val="bullet"/>
      <w:lvlText w:val=""/>
      <w:lvlJc w:val="left"/>
      <w:pPr>
        <w:ind w:left="2160" w:hanging="360"/>
      </w:pPr>
      <w:rPr>
        <w:rFonts w:ascii="Wingdings" w:hAnsi="Wingdings" w:hint="default"/>
      </w:rPr>
    </w:lvl>
    <w:lvl w:ilvl="3" w:tplc="D38AE3FE" w:tentative="1">
      <w:start w:val="1"/>
      <w:numFmt w:val="bullet"/>
      <w:lvlText w:val=""/>
      <w:lvlJc w:val="left"/>
      <w:pPr>
        <w:ind w:left="2880" w:hanging="360"/>
      </w:pPr>
      <w:rPr>
        <w:rFonts w:ascii="Symbol" w:hAnsi="Symbol" w:hint="default"/>
      </w:rPr>
    </w:lvl>
    <w:lvl w:ilvl="4" w:tplc="3F261A5C" w:tentative="1">
      <w:start w:val="1"/>
      <w:numFmt w:val="bullet"/>
      <w:lvlText w:val="o"/>
      <w:lvlJc w:val="left"/>
      <w:pPr>
        <w:ind w:left="3600" w:hanging="360"/>
      </w:pPr>
      <w:rPr>
        <w:rFonts w:ascii="Courier New" w:hAnsi="Courier New" w:cs="Courier New" w:hint="default"/>
      </w:rPr>
    </w:lvl>
    <w:lvl w:ilvl="5" w:tplc="B03EB042" w:tentative="1">
      <w:start w:val="1"/>
      <w:numFmt w:val="bullet"/>
      <w:lvlText w:val=""/>
      <w:lvlJc w:val="left"/>
      <w:pPr>
        <w:ind w:left="4320" w:hanging="360"/>
      </w:pPr>
      <w:rPr>
        <w:rFonts w:ascii="Wingdings" w:hAnsi="Wingdings" w:hint="default"/>
      </w:rPr>
    </w:lvl>
    <w:lvl w:ilvl="6" w:tplc="7E608678" w:tentative="1">
      <w:start w:val="1"/>
      <w:numFmt w:val="bullet"/>
      <w:lvlText w:val=""/>
      <w:lvlJc w:val="left"/>
      <w:pPr>
        <w:ind w:left="5040" w:hanging="360"/>
      </w:pPr>
      <w:rPr>
        <w:rFonts w:ascii="Symbol" w:hAnsi="Symbol" w:hint="default"/>
      </w:rPr>
    </w:lvl>
    <w:lvl w:ilvl="7" w:tplc="274858FE" w:tentative="1">
      <w:start w:val="1"/>
      <w:numFmt w:val="bullet"/>
      <w:lvlText w:val="o"/>
      <w:lvlJc w:val="left"/>
      <w:pPr>
        <w:ind w:left="5760" w:hanging="360"/>
      </w:pPr>
      <w:rPr>
        <w:rFonts w:ascii="Courier New" w:hAnsi="Courier New" w:cs="Courier New" w:hint="default"/>
      </w:rPr>
    </w:lvl>
    <w:lvl w:ilvl="8" w:tplc="5E2081A2" w:tentative="1">
      <w:start w:val="1"/>
      <w:numFmt w:val="bullet"/>
      <w:lvlText w:val=""/>
      <w:lvlJc w:val="left"/>
      <w:pPr>
        <w:ind w:left="6480" w:hanging="360"/>
      </w:pPr>
      <w:rPr>
        <w:rFonts w:ascii="Wingdings" w:hAnsi="Wingdings" w:hint="default"/>
      </w:rPr>
    </w:lvl>
  </w:abstractNum>
  <w:abstractNum w:abstractNumId="3" w15:restartNumberingAfterBreak="0">
    <w:nsid w:val="391C2365"/>
    <w:multiLevelType w:val="hybridMultilevel"/>
    <w:tmpl w:val="E7F09D8C"/>
    <w:lvl w:ilvl="0" w:tplc="03E24840">
      <w:start w:val="8"/>
      <w:numFmt w:val="bullet"/>
      <w:lvlText w:val="-"/>
      <w:lvlJc w:val="left"/>
      <w:pPr>
        <w:ind w:left="720" w:hanging="360"/>
      </w:pPr>
      <w:rPr>
        <w:rFonts w:ascii="Calibri" w:eastAsia="MS Mincho" w:hAnsi="Calibri" w:cs="AkzidenzGrotesk-Roman" w:hint="default"/>
      </w:rPr>
    </w:lvl>
    <w:lvl w:ilvl="1" w:tplc="487E8BF8" w:tentative="1">
      <w:start w:val="1"/>
      <w:numFmt w:val="bullet"/>
      <w:lvlText w:val="o"/>
      <w:lvlJc w:val="left"/>
      <w:pPr>
        <w:ind w:left="1440" w:hanging="360"/>
      </w:pPr>
      <w:rPr>
        <w:rFonts w:ascii="Courier New" w:hAnsi="Courier New" w:cs="Courier New" w:hint="default"/>
      </w:rPr>
    </w:lvl>
    <w:lvl w:ilvl="2" w:tplc="319205EC" w:tentative="1">
      <w:start w:val="1"/>
      <w:numFmt w:val="bullet"/>
      <w:lvlText w:val=""/>
      <w:lvlJc w:val="left"/>
      <w:pPr>
        <w:ind w:left="2160" w:hanging="360"/>
      </w:pPr>
      <w:rPr>
        <w:rFonts w:ascii="Wingdings" w:hAnsi="Wingdings" w:hint="default"/>
      </w:rPr>
    </w:lvl>
    <w:lvl w:ilvl="3" w:tplc="AE5805FA" w:tentative="1">
      <w:start w:val="1"/>
      <w:numFmt w:val="bullet"/>
      <w:lvlText w:val=""/>
      <w:lvlJc w:val="left"/>
      <w:pPr>
        <w:ind w:left="2880" w:hanging="360"/>
      </w:pPr>
      <w:rPr>
        <w:rFonts w:ascii="Symbol" w:hAnsi="Symbol" w:hint="default"/>
      </w:rPr>
    </w:lvl>
    <w:lvl w:ilvl="4" w:tplc="84DC87FC" w:tentative="1">
      <w:start w:val="1"/>
      <w:numFmt w:val="bullet"/>
      <w:lvlText w:val="o"/>
      <w:lvlJc w:val="left"/>
      <w:pPr>
        <w:ind w:left="3600" w:hanging="360"/>
      </w:pPr>
      <w:rPr>
        <w:rFonts w:ascii="Courier New" w:hAnsi="Courier New" w:cs="Courier New" w:hint="default"/>
      </w:rPr>
    </w:lvl>
    <w:lvl w:ilvl="5" w:tplc="3EFA66C2" w:tentative="1">
      <w:start w:val="1"/>
      <w:numFmt w:val="bullet"/>
      <w:lvlText w:val=""/>
      <w:lvlJc w:val="left"/>
      <w:pPr>
        <w:ind w:left="4320" w:hanging="360"/>
      </w:pPr>
      <w:rPr>
        <w:rFonts w:ascii="Wingdings" w:hAnsi="Wingdings" w:hint="default"/>
      </w:rPr>
    </w:lvl>
    <w:lvl w:ilvl="6" w:tplc="89A60A34" w:tentative="1">
      <w:start w:val="1"/>
      <w:numFmt w:val="bullet"/>
      <w:lvlText w:val=""/>
      <w:lvlJc w:val="left"/>
      <w:pPr>
        <w:ind w:left="5040" w:hanging="360"/>
      </w:pPr>
      <w:rPr>
        <w:rFonts w:ascii="Symbol" w:hAnsi="Symbol" w:hint="default"/>
      </w:rPr>
    </w:lvl>
    <w:lvl w:ilvl="7" w:tplc="EE12B206" w:tentative="1">
      <w:start w:val="1"/>
      <w:numFmt w:val="bullet"/>
      <w:lvlText w:val="o"/>
      <w:lvlJc w:val="left"/>
      <w:pPr>
        <w:ind w:left="5760" w:hanging="360"/>
      </w:pPr>
      <w:rPr>
        <w:rFonts w:ascii="Courier New" w:hAnsi="Courier New" w:cs="Courier New" w:hint="default"/>
      </w:rPr>
    </w:lvl>
    <w:lvl w:ilvl="8" w:tplc="0D06DCE0" w:tentative="1">
      <w:start w:val="1"/>
      <w:numFmt w:val="bullet"/>
      <w:lvlText w:val=""/>
      <w:lvlJc w:val="left"/>
      <w:pPr>
        <w:ind w:left="6480" w:hanging="360"/>
      </w:pPr>
      <w:rPr>
        <w:rFonts w:ascii="Wingdings" w:hAnsi="Wingdings" w:hint="default"/>
      </w:rPr>
    </w:lvl>
  </w:abstractNum>
  <w:abstractNum w:abstractNumId="4" w15:restartNumberingAfterBreak="0">
    <w:nsid w:val="3F254136"/>
    <w:multiLevelType w:val="hybridMultilevel"/>
    <w:tmpl w:val="27A2B64E"/>
    <w:lvl w:ilvl="0" w:tplc="9694398A">
      <w:start w:val="8"/>
      <w:numFmt w:val="bullet"/>
      <w:lvlText w:val="-"/>
      <w:lvlJc w:val="left"/>
      <w:pPr>
        <w:ind w:left="720" w:hanging="360"/>
      </w:pPr>
      <w:rPr>
        <w:rFonts w:ascii="Calibri" w:eastAsia="MS Mincho" w:hAnsi="Calibri" w:cs="AkzidenzGrotesk-Roman" w:hint="default"/>
      </w:rPr>
    </w:lvl>
    <w:lvl w:ilvl="1" w:tplc="D5C8F022" w:tentative="1">
      <w:start w:val="1"/>
      <w:numFmt w:val="bullet"/>
      <w:lvlText w:val="o"/>
      <w:lvlJc w:val="left"/>
      <w:pPr>
        <w:ind w:left="1440" w:hanging="360"/>
      </w:pPr>
      <w:rPr>
        <w:rFonts w:ascii="Courier New" w:hAnsi="Courier New" w:cs="Courier New" w:hint="default"/>
      </w:rPr>
    </w:lvl>
    <w:lvl w:ilvl="2" w:tplc="DCE4BEDC" w:tentative="1">
      <w:start w:val="1"/>
      <w:numFmt w:val="bullet"/>
      <w:lvlText w:val=""/>
      <w:lvlJc w:val="left"/>
      <w:pPr>
        <w:ind w:left="2160" w:hanging="360"/>
      </w:pPr>
      <w:rPr>
        <w:rFonts w:ascii="Wingdings" w:hAnsi="Wingdings" w:hint="default"/>
      </w:rPr>
    </w:lvl>
    <w:lvl w:ilvl="3" w:tplc="918636B2" w:tentative="1">
      <w:start w:val="1"/>
      <w:numFmt w:val="bullet"/>
      <w:lvlText w:val=""/>
      <w:lvlJc w:val="left"/>
      <w:pPr>
        <w:ind w:left="2880" w:hanging="360"/>
      </w:pPr>
      <w:rPr>
        <w:rFonts w:ascii="Symbol" w:hAnsi="Symbol" w:hint="default"/>
      </w:rPr>
    </w:lvl>
    <w:lvl w:ilvl="4" w:tplc="A604672A" w:tentative="1">
      <w:start w:val="1"/>
      <w:numFmt w:val="bullet"/>
      <w:lvlText w:val="o"/>
      <w:lvlJc w:val="left"/>
      <w:pPr>
        <w:ind w:left="3600" w:hanging="360"/>
      </w:pPr>
      <w:rPr>
        <w:rFonts w:ascii="Courier New" w:hAnsi="Courier New" w:cs="Courier New" w:hint="default"/>
      </w:rPr>
    </w:lvl>
    <w:lvl w:ilvl="5" w:tplc="45728ED4" w:tentative="1">
      <w:start w:val="1"/>
      <w:numFmt w:val="bullet"/>
      <w:lvlText w:val=""/>
      <w:lvlJc w:val="left"/>
      <w:pPr>
        <w:ind w:left="4320" w:hanging="360"/>
      </w:pPr>
      <w:rPr>
        <w:rFonts w:ascii="Wingdings" w:hAnsi="Wingdings" w:hint="default"/>
      </w:rPr>
    </w:lvl>
    <w:lvl w:ilvl="6" w:tplc="00D8D310" w:tentative="1">
      <w:start w:val="1"/>
      <w:numFmt w:val="bullet"/>
      <w:lvlText w:val=""/>
      <w:lvlJc w:val="left"/>
      <w:pPr>
        <w:ind w:left="5040" w:hanging="360"/>
      </w:pPr>
      <w:rPr>
        <w:rFonts w:ascii="Symbol" w:hAnsi="Symbol" w:hint="default"/>
      </w:rPr>
    </w:lvl>
    <w:lvl w:ilvl="7" w:tplc="8F789A00" w:tentative="1">
      <w:start w:val="1"/>
      <w:numFmt w:val="bullet"/>
      <w:lvlText w:val="o"/>
      <w:lvlJc w:val="left"/>
      <w:pPr>
        <w:ind w:left="5760" w:hanging="360"/>
      </w:pPr>
      <w:rPr>
        <w:rFonts w:ascii="Courier New" w:hAnsi="Courier New" w:cs="Courier New" w:hint="default"/>
      </w:rPr>
    </w:lvl>
    <w:lvl w:ilvl="8" w:tplc="741A6C4E" w:tentative="1">
      <w:start w:val="1"/>
      <w:numFmt w:val="bullet"/>
      <w:lvlText w:val=""/>
      <w:lvlJc w:val="left"/>
      <w:pPr>
        <w:ind w:left="6480" w:hanging="360"/>
      </w:pPr>
      <w:rPr>
        <w:rFonts w:ascii="Wingdings" w:hAnsi="Wingdings" w:hint="default"/>
      </w:rPr>
    </w:lvl>
  </w:abstractNum>
  <w:abstractNum w:abstractNumId="5" w15:restartNumberingAfterBreak="0">
    <w:nsid w:val="46CC3EB2"/>
    <w:multiLevelType w:val="hybridMultilevel"/>
    <w:tmpl w:val="F530C5B0"/>
    <w:lvl w:ilvl="0" w:tplc="2458CD94">
      <w:start w:val="1"/>
      <w:numFmt w:val="bullet"/>
      <w:lvlText w:val=""/>
      <w:lvlJc w:val="left"/>
      <w:pPr>
        <w:ind w:left="720" w:hanging="360"/>
      </w:pPr>
      <w:rPr>
        <w:rFonts w:ascii="Symbol" w:hAnsi="Symbol" w:hint="default"/>
      </w:rPr>
    </w:lvl>
    <w:lvl w:ilvl="1" w:tplc="3CBEB7E4">
      <w:start w:val="1"/>
      <w:numFmt w:val="bullet"/>
      <w:lvlText w:val="o"/>
      <w:lvlJc w:val="left"/>
      <w:pPr>
        <w:ind w:left="1440" w:hanging="360"/>
      </w:pPr>
      <w:rPr>
        <w:rFonts w:ascii="Courier New" w:hAnsi="Courier New" w:cs="Courier New" w:hint="default"/>
      </w:rPr>
    </w:lvl>
    <w:lvl w:ilvl="2" w:tplc="254C2AFE" w:tentative="1">
      <w:start w:val="1"/>
      <w:numFmt w:val="bullet"/>
      <w:lvlText w:val=""/>
      <w:lvlJc w:val="left"/>
      <w:pPr>
        <w:ind w:left="2160" w:hanging="360"/>
      </w:pPr>
      <w:rPr>
        <w:rFonts w:ascii="Wingdings" w:hAnsi="Wingdings" w:hint="default"/>
      </w:rPr>
    </w:lvl>
    <w:lvl w:ilvl="3" w:tplc="D07482AA" w:tentative="1">
      <w:start w:val="1"/>
      <w:numFmt w:val="bullet"/>
      <w:lvlText w:val=""/>
      <w:lvlJc w:val="left"/>
      <w:pPr>
        <w:ind w:left="2880" w:hanging="360"/>
      </w:pPr>
      <w:rPr>
        <w:rFonts w:ascii="Symbol" w:hAnsi="Symbol" w:hint="default"/>
      </w:rPr>
    </w:lvl>
    <w:lvl w:ilvl="4" w:tplc="43B0209E" w:tentative="1">
      <w:start w:val="1"/>
      <w:numFmt w:val="bullet"/>
      <w:lvlText w:val="o"/>
      <w:lvlJc w:val="left"/>
      <w:pPr>
        <w:ind w:left="3600" w:hanging="360"/>
      </w:pPr>
      <w:rPr>
        <w:rFonts w:ascii="Courier New" w:hAnsi="Courier New" w:cs="Courier New" w:hint="default"/>
      </w:rPr>
    </w:lvl>
    <w:lvl w:ilvl="5" w:tplc="9D1265FA" w:tentative="1">
      <w:start w:val="1"/>
      <w:numFmt w:val="bullet"/>
      <w:lvlText w:val=""/>
      <w:lvlJc w:val="left"/>
      <w:pPr>
        <w:ind w:left="4320" w:hanging="360"/>
      </w:pPr>
      <w:rPr>
        <w:rFonts w:ascii="Wingdings" w:hAnsi="Wingdings" w:hint="default"/>
      </w:rPr>
    </w:lvl>
    <w:lvl w:ilvl="6" w:tplc="A5E27444" w:tentative="1">
      <w:start w:val="1"/>
      <w:numFmt w:val="bullet"/>
      <w:lvlText w:val=""/>
      <w:lvlJc w:val="left"/>
      <w:pPr>
        <w:ind w:left="5040" w:hanging="360"/>
      </w:pPr>
      <w:rPr>
        <w:rFonts w:ascii="Symbol" w:hAnsi="Symbol" w:hint="default"/>
      </w:rPr>
    </w:lvl>
    <w:lvl w:ilvl="7" w:tplc="CBBED9B8" w:tentative="1">
      <w:start w:val="1"/>
      <w:numFmt w:val="bullet"/>
      <w:lvlText w:val="o"/>
      <w:lvlJc w:val="left"/>
      <w:pPr>
        <w:ind w:left="5760" w:hanging="360"/>
      </w:pPr>
      <w:rPr>
        <w:rFonts w:ascii="Courier New" w:hAnsi="Courier New" w:cs="Courier New" w:hint="default"/>
      </w:rPr>
    </w:lvl>
    <w:lvl w:ilvl="8" w:tplc="0514371A" w:tentative="1">
      <w:start w:val="1"/>
      <w:numFmt w:val="bullet"/>
      <w:lvlText w:val=""/>
      <w:lvlJc w:val="left"/>
      <w:pPr>
        <w:ind w:left="6480" w:hanging="360"/>
      </w:pPr>
      <w:rPr>
        <w:rFonts w:ascii="Wingdings" w:hAnsi="Wingdings" w:hint="default"/>
      </w:rPr>
    </w:lvl>
  </w:abstractNum>
  <w:abstractNum w:abstractNumId="6" w15:restartNumberingAfterBreak="0">
    <w:nsid w:val="5D973D5A"/>
    <w:multiLevelType w:val="hybridMultilevel"/>
    <w:tmpl w:val="D05E2F30"/>
    <w:lvl w:ilvl="0" w:tplc="B00A066C">
      <w:start w:val="1"/>
      <w:numFmt w:val="bullet"/>
      <w:lvlText w:val=""/>
      <w:lvlJc w:val="left"/>
      <w:pPr>
        <w:ind w:left="720" w:hanging="360"/>
      </w:pPr>
      <w:rPr>
        <w:rFonts w:ascii="Symbol" w:hAnsi="Symbol" w:hint="default"/>
      </w:rPr>
    </w:lvl>
    <w:lvl w:ilvl="1" w:tplc="9E7C7990">
      <w:start w:val="1"/>
      <w:numFmt w:val="bullet"/>
      <w:lvlText w:val="o"/>
      <w:lvlJc w:val="left"/>
      <w:pPr>
        <w:ind w:left="1440" w:hanging="360"/>
      </w:pPr>
      <w:rPr>
        <w:rFonts w:ascii="Courier New" w:hAnsi="Courier New" w:cs="Courier New" w:hint="default"/>
      </w:rPr>
    </w:lvl>
    <w:lvl w:ilvl="2" w:tplc="14D6C7B6" w:tentative="1">
      <w:start w:val="1"/>
      <w:numFmt w:val="bullet"/>
      <w:lvlText w:val=""/>
      <w:lvlJc w:val="left"/>
      <w:pPr>
        <w:ind w:left="2160" w:hanging="360"/>
      </w:pPr>
      <w:rPr>
        <w:rFonts w:ascii="Wingdings" w:hAnsi="Wingdings" w:hint="default"/>
      </w:rPr>
    </w:lvl>
    <w:lvl w:ilvl="3" w:tplc="4C3025A4" w:tentative="1">
      <w:start w:val="1"/>
      <w:numFmt w:val="bullet"/>
      <w:lvlText w:val=""/>
      <w:lvlJc w:val="left"/>
      <w:pPr>
        <w:ind w:left="2880" w:hanging="360"/>
      </w:pPr>
      <w:rPr>
        <w:rFonts w:ascii="Symbol" w:hAnsi="Symbol" w:hint="default"/>
      </w:rPr>
    </w:lvl>
    <w:lvl w:ilvl="4" w:tplc="6CF46D2C" w:tentative="1">
      <w:start w:val="1"/>
      <w:numFmt w:val="bullet"/>
      <w:lvlText w:val="o"/>
      <w:lvlJc w:val="left"/>
      <w:pPr>
        <w:ind w:left="3600" w:hanging="360"/>
      </w:pPr>
      <w:rPr>
        <w:rFonts w:ascii="Courier New" w:hAnsi="Courier New" w:cs="Courier New" w:hint="default"/>
      </w:rPr>
    </w:lvl>
    <w:lvl w:ilvl="5" w:tplc="88BE76C0" w:tentative="1">
      <w:start w:val="1"/>
      <w:numFmt w:val="bullet"/>
      <w:lvlText w:val=""/>
      <w:lvlJc w:val="left"/>
      <w:pPr>
        <w:ind w:left="4320" w:hanging="360"/>
      </w:pPr>
      <w:rPr>
        <w:rFonts w:ascii="Wingdings" w:hAnsi="Wingdings" w:hint="default"/>
      </w:rPr>
    </w:lvl>
    <w:lvl w:ilvl="6" w:tplc="09B6F91A" w:tentative="1">
      <w:start w:val="1"/>
      <w:numFmt w:val="bullet"/>
      <w:lvlText w:val=""/>
      <w:lvlJc w:val="left"/>
      <w:pPr>
        <w:ind w:left="5040" w:hanging="360"/>
      </w:pPr>
      <w:rPr>
        <w:rFonts w:ascii="Symbol" w:hAnsi="Symbol" w:hint="default"/>
      </w:rPr>
    </w:lvl>
    <w:lvl w:ilvl="7" w:tplc="FC969D7A" w:tentative="1">
      <w:start w:val="1"/>
      <w:numFmt w:val="bullet"/>
      <w:lvlText w:val="o"/>
      <w:lvlJc w:val="left"/>
      <w:pPr>
        <w:ind w:left="5760" w:hanging="360"/>
      </w:pPr>
      <w:rPr>
        <w:rFonts w:ascii="Courier New" w:hAnsi="Courier New" w:cs="Courier New" w:hint="default"/>
      </w:rPr>
    </w:lvl>
    <w:lvl w:ilvl="8" w:tplc="CC080B66" w:tentative="1">
      <w:start w:val="1"/>
      <w:numFmt w:val="bullet"/>
      <w:lvlText w:val=""/>
      <w:lvlJc w:val="left"/>
      <w:pPr>
        <w:ind w:left="6480" w:hanging="360"/>
      </w:pPr>
      <w:rPr>
        <w:rFonts w:ascii="Wingdings" w:hAnsi="Wingdings" w:hint="default"/>
      </w:rPr>
    </w:lvl>
  </w:abstractNum>
  <w:abstractNum w:abstractNumId="7" w15:restartNumberingAfterBreak="0">
    <w:nsid w:val="6CB64777"/>
    <w:multiLevelType w:val="hybridMultilevel"/>
    <w:tmpl w:val="9252EDBA"/>
    <w:lvl w:ilvl="0" w:tplc="022482B6">
      <w:start w:val="8"/>
      <w:numFmt w:val="bullet"/>
      <w:lvlText w:val="-"/>
      <w:lvlJc w:val="left"/>
      <w:pPr>
        <w:ind w:left="720" w:hanging="360"/>
      </w:pPr>
      <w:rPr>
        <w:rFonts w:ascii="Calibri" w:eastAsia="MS Mincho" w:hAnsi="Calibri" w:cs="AkzidenzGrotesk-Roman" w:hint="default"/>
      </w:rPr>
    </w:lvl>
    <w:lvl w:ilvl="1" w:tplc="1B1C66A6" w:tentative="1">
      <w:start w:val="1"/>
      <w:numFmt w:val="bullet"/>
      <w:lvlText w:val="o"/>
      <w:lvlJc w:val="left"/>
      <w:pPr>
        <w:ind w:left="1440" w:hanging="360"/>
      </w:pPr>
      <w:rPr>
        <w:rFonts w:ascii="Courier New" w:hAnsi="Courier New" w:cs="Courier New" w:hint="default"/>
      </w:rPr>
    </w:lvl>
    <w:lvl w:ilvl="2" w:tplc="518AAA5E" w:tentative="1">
      <w:start w:val="1"/>
      <w:numFmt w:val="bullet"/>
      <w:lvlText w:val=""/>
      <w:lvlJc w:val="left"/>
      <w:pPr>
        <w:ind w:left="2160" w:hanging="360"/>
      </w:pPr>
      <w:rPr>
        <w:rFonts w:ascii="Wingdings" w:hAnsi="Wingdings" w:hint="default"/>
      </w:rPr>
    </w:lvl>
    <w:lvl w:ilvl="3" w:tplc="671278C8" w:tentative="1">
      <w:start w:val="1"/>
      <w:numFmt w:val="bullet"/>
      <w:lvlText w:val=""/>
      <w:lvlJc w:val="left"/>
      <w:pPr>
        <w:ind w:left="2880" w:hanging="360"/>
      </w:pPr>
      <w:rPr>
        <w:rFonts w:ascii="Symbol" w:hAnsi="Symbol" w:hint="default"/>
      </w:rPr>
    </w:lvl>
    <w:lvl w:ilvl="4" w:tplc="2B605BDA" w:tentative="1">
      <w:start w:val="1"/>
      <w:numFmt w:val="bullet"/>
      <w:lvlText w:val="o"/>
      <w:lvlJc w:val="left"/>
      <w:pPr>
        <w:ind w:left="3600" w:hanging="360"/>
      </w:pPr>
      <w:rPr>
        <w:rFonts w:ascii="Courier New" w:hAnsi="Courier New" w:cs="Courier New" w:hint="default"/>
      </w:rPr>
    </w:lvl>
    <w:lvl w:ilvl="5" w:tplc="30849FBE" w:tentative="1">
      <w:start w:val="1"/>
      <w:numFmt w:val="bullet"/>
      <w:lvlText w:val=""/>
      <w:lvlJc w:val="left"/>
      <w:pPr>
        <w:ind w:left="4320" w:hanging="360"/>
      </w:pPr>
      <w:rPr>
        <w:rFonts w:ascii="Wingdings" w:hAnsi="Wingdings" w:hint="default"/>
      </w:rPr>
    </w:lvl>
    <w:lvl w:ilvl="6" w:tplc="A6F21BF8" w:tentative="1">
      <w:start w:val="1"/>
      <w:numFmt w:val="bullet"/>
      <w:lvlText w:val=""/>
      <w:lvlJc w:val="left"/>
      <w:pPr>
        <w:ind w:left="5040" w:hanging="360"/>
      </w:pPr>
      <w:rPr>
        <w:rFonts w:ascii="Symbol" w:hAnsi="Symbol" w:hint="default"/>
      </w:rPr>
    </w:lvl>
    <w:lvl w:ilvl="7" w:tplc="73D8BD36" w:tentative="1">
      <w:start w:val="1"/>
      <w:numFmt w:val="bullet"/>
      <w:lvlText w:val="o"/>
      <w:lvlJc w:val="left"/>
      <w:pPr>
        <w:ind w:left="5760" w:hanging="360"/>
      </w:pPr>
      <w:rPr>
        <w:rFonts w:ascii="Courier New" w:hAnsi="Courier New" w:cs="Courier New" w:hint="default"/>
      </w:rPr>
    </w:lvl>
    <w:lvl w:ilvl="8" w:tplc="67860914"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6"/>
  </w:num>
  <w:num w:numId="5">
    <w:abstractNumId w:val="7"/>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AwNjQ2tjA3NzY2MDNQ0lEKTi0uzszPAykwNK0FACh+EestAAAA"/>
  </w:docVars>
  <w:rsids>
    <w:rsidRoot w:val="00142984"/>
    <w:rsid w:val="00025061"/>
    <w:rsid w:val="000414B8"/>
    <w:rsid w:val="00041C71"/>
    <w:rsid w:val="000450A4"/>
    <w:rsid w:val="00047021"/>
    <w:rsid w:val="0005013D"/>
    <w:rsid w:val="00062BF5"/>
    <w:rsid w:val="00064F3F"/>
    <w:rsid w:val="00073FAC"/>
    <w:rsid w:val="00080014"/>
    <w:rsid w:val="00086BB7"/>
    <w:rsid w:val="00090886"/>
    <w:rsid w:val="00091D94"/>
    <w:rsid w:val="00094469"/>
    <w:rsid w:val="00094864"/>
    <w:rsid w:val="000B47DE"/>
    <w:rsid w:val="000B4D41"/>
    <w:rsid w:val="000C02E5"/>
    <w:rsid w:val="000C5A45"/>
    <w:rsid w:val="000D2D11"/>
    <w:rsid w:val="000D7F7A"/>
    <w:rsid w:val="000E030A"/>
    <w:rsid w:val="000E5DC0"/>
    <w:rsid w:val="000F4903"/>
    <w:rsid w:val="000F56D1"/>
    <w:rsid w:val="000F656D"/>
    <w:rsid w:val="000F7F39"/>
    <w:rsid w:val="0010300B"/>
    <w:rsid w:val="00112182"/>
    <w:rsid w:val="00113473"/>
    <w:rsid w:val="00114E1F"/>
    <w:rsid w:val="00115BD7"/>
    <w:rsid w:val="001200DC"/>
    <w:rsid w:val="00120F31"/>
    <w:rsid w:val="001310E2"/>
    <w:rsid w:val="00131AFF"/>
    <w:rsid w:val="00133E16"/>
    <w:rsid w:val="00142984"/>
    <w:rsid w:val="00143D39"/>
    <w:rsid w:val="00144FFF"/>
    <w:rsid w:val="00145610"/>
    <w:rsid w:val="00145A4D"/>
    <w:rsid w:val="0015306B"/>
    <w:rsid w:val="001548ED"/>
    <w:rsid w:val="00164D13"/>
    <w:rsid w:val="00166D02"/>
    <w:rsid w:val="001747D1"/>
    <w:rsid w:val="00175A03"/>
    <w:rsid w:val="001815D5"/>
    <w:rsid w:val="00182EBF"/>
    <w:rsid w:val="00191CCE"/>
    <w:rsid w:val="001A5DDD"/>
    <w:rsid w:val="001B0FDA"/>
    <w:rsid w:val="001B2BBD"/>
    <w:rsid w:val="001B4012"/>
    <w:rsid w:val="001B473E"/>
    <w:rsid w:val="001B6677"/>
    <w:rsid w:val="001C6CFC"/>
    <w:rsid w:val="001D3A77"/>
    <w:rsid w:val="001E17B3"/>
    <w:rsid w:val="001F4AE0"/>
    <w:rsid w:val="00201EF7"/>
    <w:rsid w:val="002020C3"/>
    <w:rsid w:val="002220D3"/>
    <w:rsid w:val="002334A4"/>
    <w:rsid w:val="00240178"/>
    <w:rsid w:val="00240F2C"/>
    <w:rsid w:val="00242884"/>
    <w:rsid w:val="00253CB7"/>
    <w:rsid w:val="00253F52"/>
    <w:rsid w:val="00254D94"/>
    <w:rsid w:val="00261475"/>
    <w:rsid w:val="00282AE4"/>
    <w:rsid w:val="00282EF2"/>
    <w:rsid w:val="00283B01"/>
    <w:rsid w:val="002A06F7"/>
    <w:rsid w:val="002A0C02"/>
    <w:rsid w:val="002A30EA"/>
    <w:rsid w:val="002A30FB"/>
    <w:rsid w:val="002A385F"/>
    <w:rsid w:val="002C0974"/>
    <w:rsid w:val="002D0637"/>
    <w:rsid w:val="002E16F8"/>
    <w:rsid w:val="002F0099"/>
    <w:rsid w:val="002F3D2D"/>
    <w:rsid w:val="002F62E2"/>
    <w:rsid w:val="00304114"/>
    <w:rsid w:val="003042AA"/>
    <w:rsid w:val="00310DC5"/>
    <w:rsid w:val="003138A3"/>
    <w:rsid w:val="00313F42"/>
    <w:rsid w:val="00314490"/>
    <w:rsid w:val="00315787"/>
    <w:rsid w:val="00322C7C"/>
    <w:rsid w:val="00322E55"/>
    <w:rsid w:val="0032596D"/>
    <w:rsid w:val="00326270"/>
    <w:rsid w:val="00326ED7"/>
    <w:rsid w:val="003329B8"/>
    <w:rsid w:val="00337553"/>
    <w:rsid w:val="00342E90"/>
    <w:rsid w:val="00345A73"/>
    <w:rsid w:val="0035448E"/>
    <w:rsid w:val="00363CAE"/>
    <w:rsid w:val="0036562C"/>
    <w:rsid w:val="0036594A"/>
    <w:rsid w:val="003661C6"/>
    <w:rsid w:val="00367A79"/>
    <w:rsid w:val="00371A82"/>
    <w:rsid w:val="003776AA"/>
    <w:rsid w:val="00380476"/>
    <w:rsid w:val="00391757"/>
    <w:rsid w:val="003923D5"/>
    <w:rsid w:val="003929E5"/>
    <w:rsid w:val="003964A6"/>
    <w:rsid w:val="003A3352"/>
    <w:rsid w:val="003A4C65"/>
    <w:rsid w:val="003B0021"/>
    <w:rsid w:val="003B51F5"/>
    <w:rsid w:val="003C10B6"/>
    <w:rsid w:val="003C3DD0"/>
    <w:rsid w:val="003D1B3F"/>
    <w:rsid w:val="003D281E"/>
    <w:rsid w:val="003D6844"/>
    <w:rsid w:val="003E1CD5"/>
    <w:rsid w:val="003E39CB"/>
    <w:rsid w:val="003F3A4F"/>
    <w:rsid w:val="003F5A64"/>
    <w:rsid w:val="004004AB"/>
    <w:rsid w:val="00417B32"/>
    <w:rsid w:val="00420924"/>
    <w:rsid w:val="00420FC2"/>
    <w:rsid w:val="004219EF"/>
    <w:rsid w:val="00423A2B"/>
    <w:rsid w:val="00425273"/>
    <w:rsid w:val="004309FC"/>
    <w:rsid w:val="004326A2"/>
    <w:rsid w:val="00435D80"/>
    <w:rsid w:val="004369EC"/>
    <w:rsid w:val="00444581"/>
    <w:rsid w:val="00446163"/>
    <w:rsid w:val="0044796C"/>
    <w:rsid w:val="004512C2"/>
    <w:rsid w:val="0045242B"/>
    <w:rsid w:val="0046383D"/>
    <w:rsid w:val="00480AC8"/>
    <w:rsid w:val="004871FC"/>
    <w:rsid w:val="0049328A"/>
    <w:rsid w:val="00497529"/>
    <w:rsid w:val="004A3B39"/>
    <w:rsid w:val="004A4A14"/>
    <w:rsid w:val="004A742E"/>
    <w:rsid w:val="004B4AEB"/>
    <w:rsid w:val="004B74B2"/>
    <w:rsid w:val="004C77CA"/>
    <w:rsid w:val="004D0CCC"/>
    <w:rsid w:val="004D1656"/>
    <w:rsid w:val="004D47BC"/>
    <w:rsid w:val="004D4E17"/>
    <w:rsid w:val="004E33B4"/>
    <w:rsid w:val="004E57C8"/>
    <w:rsid w:val="004F0B0E"/>
    <w:rsid w:val="004F74DF"/>
    <w:rsid w:val="00501333"/>
    <w:rsid w:val="0050431D"/>
    <w:rsid w:val="00511B4B"/>
    <w:rsid w:val="00521F3E"/>
    <w:rsid w:val="00534DE2"/>
    <w:rsid w:val="00541865"/>
    <w:rsid w:val="005523D8"/>
    <w:rsid w:val="00553A68"/>
    <w:rsid w:val="00555EB0"/>
    <w:rsid w:val="00556155"/>
    <w:rsid w:val="00561AD8"/>
    <w:rsid w:val="0057063A"/>
    <w:rsid w:val="00572E4E"/>
    <w:rsid w:val="00573E43"/>
    <w:rsid w:val="00586002"/>
    <w:rsid w:val="00596969"/>
    <w:rsid w:val="005A0D88"/>
    <w:rsid w:val="005A2EF2"/>
    <w:rsid w:val="005A6170"/>
    <w:rsid w:val="005A7F89"/>
    <w:rsid w:val="005B30D9"/>
    <w:rsid w:val="005E0DAE"/>
    <w:rsid w:val="005E1166"/>
    <w:rsid w:val="005E1647"/>
    <w:rsid w:val="005F569A"/>
    <w:rsid w:val="005F73A6"/>
    <w:rsid w:val="006061EB"/>
    <w:rsid w:val="00606B07"/>
    <w:rsid w:val="0061738D"/>
    <w:rsid w:val="0062691B"/>
    <w:rsid w:val="0064104E"/>
    <w:rsid w:val="00642F50"/>
    <w:rsid w:val="00656E71"/>
    <w:rsid w:val="006648EE"/>
    <w:rsid w:val="0067400C"/>
    <w:rsid w:val="006847F7"/>
    <w:rsid w:val="00687920"/>
    <w:rsid w:val="006929A6"/>
    <w:rsid w:val="0069435F"/>
    <w:rsid w:val="006A3F24"/>
    <w:rsid w:val="006A5BAA"/>
    <w:rsid w:val="006A71D8"/>
    <w:rsid w:val="006A75D1"/>
    <w:rsid w:val="006B09D9"/>
    <w:rsid w:val="006D4F47"/>
    <w:rsid w:val="006D5F07"/>
    <w:rsid w:val="006D61E7"/>
    <w:rsid w:val="006D7E77"/>
    <w:rsid w:val="006E0BDD"/>
    <w:rsid w:val="006E41E9"/>
    <w:rsid w:val="006F0A21"/>
    <w:rsid w:val="006F6247"/>
    <w:rsid w:val="00703B34"/>
    <w:rsid w:val="00704555"/>
    <w:rsid w:val="00712BC6"/>
    <w:rsid w:val="007149E8"/>
    <w:rsid w:val="00717837"/>
    <w:rsid w:val="00717D64"/>
    <w:rsid w:val="0072170C"/>
    <w:rsid w:val="0073217B"/>
    <w:rsid w:val="0073354C"/>
    <w:rsid w:val="00740BF2"/>
    <w:rsid w:val="007453DD"/>
    <w:rsid w:val="007454CA"/>
    <w:rsid w:val="0075225D"/>
    <w:rsid w:val="007528BF"/>
    <w:rsid w:val="00755F43"/>
    <w:rsid w:val="00760380"/>
    <w:rsid w:val="00763809"/>
    <w:rsid w:val="0076536F"/>
    <w:rsid w:val="00781AC1"/>
    <w:rsid w:val="00786C80"/>
    <w:rsid w:val="007928FE"/>
    <w:rsid w:val="0079376A"/>
    <w:rsid w:val="007A0537"/>
    <w:rsid w:val="007A32DA"/>
    <w:rsid w:val="007A4D37"/>
    <w:rsid w:val="007A6C8B"/>
    <w:rsid w:val="007B080C"/>
    <w:rsid w:val="007B17EA"/>
    <w:rsid w:val="007B40F2"/>
    <w:rsid w:val="007C603E"/>
    <w:rsid w:val="007C6C4D"/>
    <w:rsid w:val="007D5ADC"/>
    <w:rsid w:val="007D78FE"/>
    <w:rsid w:val="007E7319"/>
    <w:rsid w:val="007F022C"/>
    <w:rsid w:val="007F1204"/>
    <w:rsid w:val="007F7FDC"/>
    <w:rsid w:val="00804903"/>
    <w:rsid w:val="00804E75"/>
    <w:rsid w:val="00810907"/>
    <w:rsid w:val="00811D18"/>
    <w:rsid w:val="00814151"/>
    <w:rsid w:val="008159B4"/>
    <w:rsid w:val="00817D59"/>
    <w:rsid w:val="00822B20"/>
    <w:rsid w:val="0082681A"/>
    <w:rsid w:val="00827DE7"/>
    <w:rsid w:val="008311DC"/>
    <w:rsid w:val="008321C9"/>
    <w:rsid w:val="00833E45"/>
    <w:rsid w:val="00842F0A"/>
    <w:rsid w:val="0084371F"/>
    <w:rsid w:val="00851A68"/>
    <w:rsid w:val="00852347"/>
    <w:rsid w:val="008601B6"/>
    <w:rsid w:val="00860502"/>
    <w:rsid w:val="008609F5"/>
    <w:rsid w:val="00865ADF"/>
    <w:rsid w:val="00870815"/>
    <w:rsid w:val="008709E1"/>
    <w:rsid w:val="008746AB"/>
    <w:rsid w:val="0087652A"/>
    <w:rsid w:val="0089014A"/>
    <w:rsid w:val="0089486B"/>
    <w:rsid w:val="008A77FE"/>
    <w:rsid w:val="008B3E53"/>
    <w:rsid w:val="008C4FED"/>
    <w:rsid w:val="008C7067"/>
    <w:rsid w:val="008D66E3"/>
    <w:rsid w:val="008D7F90"/>
    <w:rsid w:val="008E27CA"/>
    <w:rsid w:val="008E3E81"/>
    <w:rsid w:val="008E4E13"/>
    <w:rsid w:val="008E64AD"/>
    <w:rsid w:val="008F01F4"/>
    <w:rsid w:val="008F127F"/>
    <w:rsid w:val="00901983"/>
    <w:rsid w:val="009025DE"/>
    <w:rsid w:val="00910EC4"/>
    <w:rsid w:val="00920196"/>
    <w:rsid w:val="009213E3"/>
    <w:rsid w:val="0092159A"/>
    <w:rsid w:val="009257C4"/>
    <w:rsid w:val="00937B39"/>
    <w:rsid w:val="0094159B"/>
    <w:rsid w:val="0095011D"/>
    <w:rsid w:val="00957DC0"/>
    <w:rsid w:val="00966451"/>
    <w:rsid w:val="00966DF6"/>
    <w:rsid w:val="00972119"/>
    <w:rsid w:val="009840A7"/>
    <w:rsid w:val="00995006"/>
    <w:rsid w:val="00996897"/>
    <w:rsid w:val="009B0627"/>
    <w:rsid w:val="009B271D"/>
    <w:rsid w:val="009B46CB"/>
    <w:rsid w:val="009B734B"/>
    <w:rsid w:val="009C4305"/>
    <w:rsid w:val="009C6D10"/>
    <w:rsid w:val="009C71A1"/>
    <w:rsid w:val="009D111F"/>
    <w:rsid w:val="009D17D0"/>
    <w:rsid w:val="009E15E8"/>
    <w:rsid w:val="009F2F5D"/>
    <w:rsid w:val="00A00CA9"/>
    <w:rsid w:val="00A0798A"/>
    <w:rsid w:val="00A10157"/>
    <w:rsid w:val="00A146EB"/>
    <w:rsid w:val="00A21AB3"/>
    <w:rsid w:val="00A26489"/>
    <w:rsid w:val="00A26B6C"/>
    <w:rsid w:val="00A34200"/>
    <w:rsid w:val="00A35173"/>
    <w:rsid w:val="00A43C30"/>
    <w:rsid w:val="00A44D74"/>
    <w:rsid w:val="00A46AB1"/>
    <w:rsid w:val="00A53198"/>
    <w:rsid w:val="00A77B65"/>
    <w:rsid w:val="00A85D40"/>
    <w:rsid w:val="00A871E5"/>
    <w:rsid w:val="00A964D8"/>
    <w:rsid w:val="00AB58EE"/>
    <w:rsid w:val="00AB6E66"/>
    <w:rsid w:val="00AD0ECD"/>
    <w:rsid w:val="00AF7A40"/>
    <w:rsid w:val="00B00CA2"/>
    <w:rsid w:val="00B03979"/>
    <w:rsid w:val="00B0467A"/>
    <w:rsid w:val="00B10D0D"/>
    <w:rsid w:val="00B178B7"/>
    <w:rsid w:val="00B21800"/>
    <w:rsid w:val="00B22D36"/>
    <w:rsid w:val="00B245FB"/>
    <w:rsid w:val="00B31797"/>
    <w:rsid w:val="00B40E89"/>
    <w:rsid w:val="00B42AD3"/>
    <w:rsid w:val="00B463A8"/>
    <w:rsid w:val="00B56290"/>
    <w:rsid w:val="00B6079E"/>
    <w:rsid w:val="00B62E66"/>
    <w:rsid w:val="00B64864"/>
    <w:rsid w:val="00B74BF1"/>
    <w:rsid w:val="00B8101C"/>
    <w:rsid w:val="00B81DCC"/>
    <w:rsid w:val="00B8546F"/>
    <w:rsid w:val="00B87B5E"/>
    <w:rsid w:val="00B949F7"/>
    <w:rsid w:val="00BA0559"/>
    <w:rsid w:val="00BA5B8F"/>
    <w:rsid w:val="00BB1B46"/>
    <w:rsid w:val="00BB2E1A"/>
    <w:rsid w:val="00BC0AD2"/>
    <w:rsid w:val="00BC4DDF"/>
    <w:rsid w:val="00BE0147"/>
    <w:rsid w:val="00BF296C"/>
    <w:rsid w:val="00BF41E7"/>
    <w:rsid w:val="00C059C0"/>
    <w:rsid w:val="00C16065"/>
    <w:rsid w:val="00C16378"/>
    <w:rsid w:val="00C164CD"/>
    <w:rsid w:val="00C2301C"/>
    <w:rsid w:val="00C3085D"/>
    <w:rsid w:val="00C31467"/>
    <w:rsid w:val="00C35E93"/>
    <w:rsid w:val="00C36910"/>
    <w:rsid w:val="00C37931"/>
    <w:rsid w:val="00C37B46"/>
    <w:rsid w:val="00C44666"/>
    <w:rsid w:val="00C4670C"/>
    <w:rsid w:val="00C610F0"/>
    <w:rsid w:val="00C616B1"/>
    <w:rsid w:val="00C6253B"/>
    <w:rsid w:val="00C63A81"/>
    <w:rsid w:val="00C815A8"/>
    <w:rsid w:val="00C838D9"/>
    <w:rsid w:val="00C8667B"/>
    <w:rsid w:val="00C97720"/>
    <w:rsid w:val="00CA5F70"/>
    <w:rsid w:val="00CA7A3B"/>
    <w:rsid w:val="00CB3AF0"/>
    <w:rsid w:val="00CB789E"/>
    <w:rsid w:val="00CC2086"/>
    <w:rsid w:val="00CC3F3F"/>
    <w:rsid w:val="00CC4D90"/>
    <w:rsid w:val="00CC70E5"/>
    <w:rsid w:val="00CD1869"/>
    <w:rsid w:val="00CD262B"/>
    <w:rsid w:val="00CD2BB7"/>
    <w:rsid w:val="00CD56E1"/>
    <w:rsid w:val="00CE1DEB"/>
    <w:rsid w:val="00CE5DAC"/>
    <w:rsid w:val="00CE6396"/>
    <w:rsid w:val="00CF5D70"/>
    <w:rsid w:val="00CF7F9E"/>
    <w:rsid w:val="00D001C9"/>
    <w:rsid w:val="00D14CE2"/>
    <w:rsid w:val="00D16020"/>
    <w:rsid w:val="00D22251"/>
    <w:rsid w:val="00D37436"/>
    <w:rsid w:val="00D45820"/>
    <w:rsid w:val="00D52679"/>
    <w:rsid w:val="00D52BBB"/>
    <w:rsid w:val="00D55C94"/>
    <w:rsid w:val="00D627E3"/>
    <w:rsid w:val="00D6784C"/>
    <w:rsid w:val="00D712BD"/>
    <w:rsid w:val="00D76F0F"/>
    <w:rsid w:val="00D801EE"/>
    <w:rsid w:val="00D859F5"/>
    <w:rsid w:val="00D9031A"/>
    <w:rsid w:val="00DA7DD8"/>
    <w:rsid w:val="00DB115F"/>
    <w:rsid w:val="00DB1B83"/>
    <w:rsid w:val="00DC2514"/>
    <w:rsid w:val="00DC683E"/>
    <w:rsid w:val="00DD2EA8"/>
    <w:rsid w:val="00DE172B"/>
    <w:rsid w:val="00DF3A5B"/>
    <w:rsid w:val="00DF4286"/>
    <w:rsid w:val="00DF7BEB"/>
    <w:rsid w:val="00E0484B"/>
    <w:rsid w:val="00E1014B"/>
    <w:rsid w:val="00E1270D"/>
    <w:rsid w:val="00E211A8"/>
    <w:rsid w:val="00E34B3D"/>
    <w:rsid w:val="00E45182"/>
    <w:rsid w:val="00E50333"/>
    <w:rsid w:val="00E540D9"/>
    <w:rsid w:val="00E5489C"/>
    <w:rsid w:val="00E60036"/>
    <w:rsid w:val="00E60293"/>
    <w:rsid w:val="00E615C5"/>
    <w:rsid w:val="00E640D6"/>
    <w:rsid w:val="00E76296"/>
    <w:rsid w:val="00E76EA4"/>
    <w:rsid w:val="00E93072"/>
    <w:rsid w:val="00E970A4"/>
    <w:rsid w:val="00EA2A58"/>
    <w:rsid w:val="00EB5391"/>
    <w:rsid w:val="00EB6BDA"/>
    <w:rsid w:val="00EC22C5"/>
    <w:rsid w:val="00ED4986"/>
    <w:rsid w:val="00ED57C1"/>
    <w:rsid w:val="00EE02C0"/>
    <w:rsid w:val="00EF153F"/>
    <w:rsid w:val="00EF166E"/>
    <w:rsid w:val="00F01D07"/>
    <w:rsid w:val="00F03CDC"/>
    <w:rsid w:val="00F04A23"/>
    <w:rsid w:val="00F0562B"/>
    <w:rsid w:val="00F07D16"/>
    <w:rsid w:val="00F07EA1"/>
    <w:rsid w:val="00F234DA"/>
    <w:rsid w:val="00F23735"/>
    <w:rsid w:val="00F27BFF"/>
    <w:rsid w:val="00F42927"/>
    <w:rsid w:val="00F51E81"/>
    <w:rsid w:val="00F5209C"/>
    <w:rsid w:val="00F547C1"/>
    <w:rsid w:val="00F54993"/>
    <w:rsid w:val="00F55F80"/>
    <w:rsid w:val="00F64480"/>
    <w:rsid w:val="00F64AD2"/>
    <w:rsid w:val="00F65F99"/>
    <w:rsid w:val="00F74718"/>
    <w:rsid w:val="00F8052F"/>
    <w:rsid w:val="00F83238"/>
    <w:rsid w:val="00F93661"/>
    <w:rsid w:val="00F96F64"/>
    <w:rsid w:val="00FA112C"/>
    <w:rsid w:val="00FA3ABD"/>
    <w:rsid w:val="00FA4638"/>
    <w:rsid w:val="00FA65D1"/>
    <w:rsid w:val="00FB3A72"/>
    <w:rsid w:val="00FB6C7F"/>
    <w:rsid w:val="00FB7BBA"/>
    <w:rsid w:val="00FD04D1"/>
    <w:rsid w:val="00FE1253"/>
    <w:rsid w:val="00FE145C"/>
    <w:rsid w:val="00FE76FC"/>
    <w:rsid w:val="00FF266F"/>
    <w:rsid w:val="00FF2AE0"/>
    <w:rsid w:val="00FF3E85"/>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568B74"/>
  <w15:docId w15:val="{2C840BDD-373E-40E1-BC87-29A3CE16A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E1A"/>
    <w:rPr>
      <w:sz w:val="24"/>
      <w:szCs w:val="24"/>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asicParagraph">
    <w:name w:val="[Basic Paragraph]"/>
    <w:basedOn w:val="Normal"/>
    <w:uiPriority w:val="99"/>
    <w:rsid w:val="00142984"/>
    <w:pPr>
      <w:widowControl w:val="0"/>
      <w:autoSpaceDE w:val="0"/>
      <w:autoSpaceDN w:val="0"/>
      <w:adjustRightInd w:val="0"/>
      <w:spacing w:line="288" w:lineRule="auto"/>
      <w:textAlignment w:val="center"/>
    </w:pPr>
    <w:rPr>
      <w:rFonts w:ascii="Times-Roman" w:hAnsi="Times-Roman" w:cs="Times-Roman"/>
      <w:color w:val="000000"/>
    </w:rPr>
  </w:style>
  <w:style w:type="paragraph" w:styleId="En-tte">
    <w:name w:val="header"/>
    <w:basedOn w:val="Normal"/>
    <w:link w:val="En-tteCar"/>
    <w:uiPriority w:val="99"/>
    <w:unhideWhenUsed/>
    <w:rsid w:val="00A77B65"/>
    <w:pPr>
      <w:tabs>
        <w:tab w:val="center" w:pos="4320"/>
        <w:tab w:val="right" w:pos="8640"/>
      </w:tabs>
    </w:pPr>
  </w:style>
  <w:style w:type="character" w:customStyle="1" w:styleId="En-tteCar">
    <w:name w:val="En-tête Car"/>
    <w:link w:val="En-tte"/>
    <w:uiPriority w:val="99"/>
    <w:rsid w:val="00A77B65"/>
    <w:rPr>
      <w:sz w:val="24"/>
      <w:szCs w:val="24"/>
      <w:lang w:val="en-US"/>
    </w:rPr>
  </w:style>
  <w:style w:type="paragraph" w:styleId="Pieddepage">
    <w:name w:val="footer"/>
    <w:basedOn w:val="Normal"/>
    <w:link w:val="PieddepageCar"/>
    <w:uiPriority w:val="99"/>
    <w:unhideWhenUsed/>
    <w:rsid w:val="00A77B65"/>
    <w:pPr>
      <w:tabs>
        <w:tab w:val="center" w:pos="4320"/>
        <w:tab w:val="right" w:pos="8640"/>
      </w:tabs>
    </w:pPr>
  </w:style>
  <w:style w:type="character" w:customStyle="1" w:styleId="PieddepageCar">
    <w:name w:val="Pied de page Car"/>
    <w:link w:val="Pieddepage"/>
    <w:uiPriority w:val="99"/>
    <w:rsid w:val="00A77B65"/>
    <w:rPr>
      <w:sz w:val="24"/>
      <w:szCs w:val="24"/>
      <w:lang w:val="en-US"/>
    </w:rPr>
  </w:style>
  <w:style w:type="character" w:styleId="Numrodepage">
    <w:name w:val="page number"/>
    <w:uiPriority w:val="99"/>
    <w:semiHidden/>
    <w:unhideWhenUsed/>
    <w:rsid w:val="001C6CFC"/>
  </w:style>
  <w:style w:type="paragraph" w:styleId="Paragraphedeliste">
    <w:name w:val="List Paragraph"/>
    <w:basedOn w:val="Normal"/>
    <w:uiPriority w:val="34"/>
    <w:qFormat/>
    <w:rsid w:val="00C97720"/>
    <w:pPr>
      <w:ind w:left="720"/>
    </w:pPr>
  </w:style>
  <w:style w:type="paragraph" w:styleId="Textedebulles">
    <w:name w:val="Balloon Text"/>
    <w:basedOn w:val="Normal"/>
    <w:link w:val="TextedebullesCar"/>
    <w:uiPriority w:val="99"/>
    <w:semiHidden/>
    <w:unhideWhenUsed/>
    <w:rsid w:val="00534DE2"/>
    <w:rPr>
      <w:rFonts w:ascii="Tahoma" w:hAnsi="Tahoma" w:cs="Tahoma"/>
      <w:sz w:val="16"/>
      <w:szCs w:val="16"/>
    </w:rPr>
  </w:style>
  <w:style w:type="character" w:customStyle="1" w:styleId="TextedebullesCar">
    <w:name w:val="Texte de bulles Car"/>
    <w:basedOn w:val="Policepardfaut"/>
    <w:link w:val="Textedebulles"/>
    <w:uiPriority w:val="99"/>
    <w:semiHidden/>
    <w:rsid w:val="00534DE2"/>
    <w:rPr>
      <w:rFonts w:ascii="Tahoma" w:hAnsi="Tahoma" w:cs="Tahoma"/>
      <w:sz w:val="16"/>
      <w:szCs w:val="16"/>
      <w:lang w:val="en-US" w:eastAsia="en-US"/>
    </w:rPr>
  </w:style>
  <w:style w:type="character" w:styleId="Marquedecommentaire">
    <w:name w:val="annotation reference"/>
    <w:basedOn w:val="Policepardfaut"/>
    <w:uiPriority w:val="99"/>
    <w:semiHidden/>
    <w:unhideWhenUsed/>
    <w:rsid w:val="007528BF"/>
    <w:rPr>
      <w:sz w:val="16"/>
      <w:szCs w:val="16"/>
    </w:rPr>
  </w:style>
  <w:style w:type="paragraph" w:styleId="Commentaire">
    <w:name w:val="annotation text"/>
    <w:basedOn w:val="Normal"/>
    <w:link w:val="CommentaireCar"/>
    <w:uiPriority w:val="99"/>
    <w:semiHidden/>
    <w:unhideWhenUsed/>
    <w:rsid w:val="007528BF"/>
    <w:rPr>
      <w:sz w:val="20"/>
      <w:szCs w:val="20"/>
    </w:rPr>
  </w:style>
  <w:style w:type="character" w:customStyle="1" w:styleId="CommentaireCar">
    <w:name w:val="Commentaire Car"/>
    <w:basedOn w:val="Policepardfaut"/>
    <w:link w:val="Commentaire"/>
    <w:uiPriority w:val="99"/>
    <w:semiHidden/>
    <w:rsid w:val="007528BF"/>
    <w:rPr>
      <w:lang w:val="en-US" w:eastAsia="en-US"/>
    </w:rPr>
  </w:style>
  <w:style w:type="paragraph" w:styleId="Objetducommentaire">
    <w:name w:val="annotation subject"/>
    <w:basedOn w:val="Commentaire"/>
    <w:next w:val="Commentaire"/>
    <w:link w:val="ObjetducommentaireCar"/>
    <w:uiPriority w:val="99"/>
    <w:semiHidden/>
    <w:unhideWhenUsed/>
    <w:rsid w:val="007528BF"/>
    <w:rPr>
      <w:b/>
      <w:bCs/>
    </w:rPr>
  </w:style>
  <w:style w:type="character" w:customStyle="1" w:styleId="ObjetducommentaireCar">
    <w:name w:val="Objet du commentaire Car"/>
    <w:basedOn w:val="CommentaireCar"/>
    <w:link w:val="Objetducommentaire"/>
    <w:uiPriority w:val="99"/>
    <w:semiHidden/>
    <w:rsid w:val="007528BF"/>
    <w:rPr>
      <w:b/>
      <w:bCs/>
      <w:lang w:val="en-US" w:eastAsia="en-US"/>
    </w:rPr>
  </w:style>
  <w:style w:type="character" w:styleId="Lienhypertexte">
    <w:name w:val="Hyperlink"/>
    <w:uiPriority w:val="99"/>
    <w:unhideWhenUsed/>
    <w:rsid w:val="00D45820"/>
    <w:rPr>
      <w:color w:val="0563C1"/>
      <w:u w:val="single"/>
    </w:rPr>
  </w:style>
  <w:style w:type="paragraph" w:styleId="Rvision">
    <w:name w:val="Revision"/>
    <w:hidden/>
    <w:uiPriority w:val="71"/>
    <w:semiHidden/>
    <w:rsid w:val="00B8546F"/>
    <w:rPr>
      <w:sz w:val="24"/>
      <w:szCs w:val="24"/>
      <w:lang w:val="en-GB" w:eastAsia="en-US"/>
    </w:rPr>
  </w:style>
  <w:style w:type="paragraph" w:customStyle="1" w:styleId="Grillemoyenne21">
    <w:name w:val="Grille moyenne 21"/>
    <w:uiPriority w:val="1"/>
    <w:qFormat/>
    <w:rsid w:val="009D111F"/>
    <w:rPr>
      <w:rFonts w:ascii="Calibri" w:eastAsia="Calibri" w:hAnsi="Calibri" w:cs="Arial"/>
      <w:sz w:val="22"/>
      <w:szCs w:val="22"/>
      <w:lang w:val="fr-CH" w:eastAsia="en-US"/>
    </w:rPr>
  </w:style>
  <w:style w:type="paragraph" w:styleId="Sansinterligne">
    <w:name w:val="No Spacing"/>
    <w:uiPriority w:val="99"/>
    <w:qFormat/>
    <w:rsid w:val="009D111F"/>
    <w:rPr>
      <w:rFonts w:ascii="Calibri" w:eastAsia="Calibri" w:hAnsi="Calibri"/>
      <w:sz w:val="22"/>
      <w:szCs w:val="22"/>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cy@mbandf.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FE3C2-0510-4C8C-9225-71BFDEDD0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9</Pages>
  <Words>2965</Words>
  <Characters>16309</Characters>
  <Application>Microsoft Office Word</Application>
  <DocSecurity>0</DocSecurity>
  <Lines>135</Lines>
  <Paragraphs>38</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Überschriften</vt:lpstr>
      </vt:variant>
      <vt:variant>
        <vt:i4>4</vt:i4>
      </vt:variant>
    </vt:vector>
  </HeadingPairs>
  <TitlesOfParts>
    <vt:vector size="7" baseType="lpstr">
      <vt:lpstr/>
      <vt:lpstr/>
      <vt:lpstr/>
      <vt:lpstr>Strap </vt:lpstr>
      <vt:lpstr>Contact</vt:lpstr>
      <vt:lpstr>Nathalie Cobos, T +41 76 319 03 09, press@h-moser.com</vt:lpstr>
      <vt:lpstr>H. Moser &amp; Cie.</vt:lpstr>
    </vt:vector>
  </TitlesOfParts>
  <Company>London Advertising</Company>
  <LinksUpToDate>false</LinksUpToDate>
  <CharactersWithSpaces>19236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Yara Ainsworth</dc:creator>
  <cp:lastModifiedBy>Camille Reix</cp:lastModifiedBy>
  <cp:revision>32</cp:revision>
  <cp:lastPrinted>2017-11-14T14:38:00Z</cp:lastPrinted>
  <dcterms:created xsi:type="dcterms:W3CDTF">2021-04-09T15:02:00Z</dcterms:created>
  <dcterms:modified xsi:type="dcterms:W3CDTF">2021-04-26T08:48:00Z</dcterms:modified>
</cp:coreProperties>
</file>