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67AC0" w14:textId="0FED2029" w:rsidR="00850FA1" w:rsidRPr="001908FA" w:rsidRDefault="00850FA1" w:rsidP="00F977D2">
      <w:pPr>
        <w:pStyle w:val="Sansinterligne"/>
        <w:jc w:val="center"/>
        <w:rPr>
          <w:rFonts w:ascii="Arial" w:hAnsi="Arial" w:cs="Arial"/>
          <w:b/>
          <w:sz w:val="36"/>
          <w:szCs w:val="36"/>
          <w:lang w:val="ru-RU"/>
        </w:rPr>
      </w:pPr>
      <w:r>
        <w:rPr>
          <w:rFonts w:ascii="Arial" w:hAnsi="Arial" w:cs="Arial"/>
          <w:b/>
          <w:bCs/>
          <w:sz w:val="36"/>
          <w:szCs w:val="36"/>
          <w:lang w:val="ru"/>
        </w:rPr>
        <w:t>НОВАЯ АРХИТЕКТУРНАЯ ИДЕНТИЧНОСТЬ</w:t>
      </w:r>
    </w:p>
    <w:p w14:paraId="2D4E6AE1" w14:textId="52AD2161" w:rsidR="00C457BB" w:rsidRPr="001908FA" w:rsidRDefault="00850FA1" w:rsidP="00F977D2">
      <w:pPr>
        <w:pStyle w:val="Sansinterligne"/>
        <w:jc w:val="center"/>
        <w:rPr>
          <w:rFonts w:ascii="Arial" w:hAnsi="Arial" w:cs="Arial"/>
          <w:b/>
          <w:sz w:val="36"/>
          <w:szCs w:val="36"/>
          <w:lang w:val="ru-RU"/>
        </w:rPr>
      </w:pPr>
      <w:r>
        <w:rPr>
          <w:rFonts w:ascii="Arial" w:hAnsi="Arial" w:cs="Arial"/>
          <w:b/>
          <w:bCs/>
          <w:sz w:val="36"/>
          <w:szCs w:val="36"/>
          <w:lang w:val="ru"/>
        </w:rPr>
        <w:t>ГАЛЕРЕИ M.A.D.GALLERY И MB&amp;F</w:t>
      </w:r>
    </w:p>
    <w:p w14:paraId="3CFCF804" w14:textId="0D5B2478" w:rsidR="004D6BA0" w:rsidRPr="001908FA" w:rsidRDefault="004D6BA0" w:rsidP="00F977D2">
      <w:pPr>
        <w:pStyle w:val="Sansinterligne"/>
        <w:rPr>
          <w:rFonts w:ascii="Arial" w:hAnsi="Arial" w:cs="Arial"/>
          <w:lang w:val="ru-RU"/>
        </w:rPr>
      </w:pPr>
    </w:p>
    <w:p w14:paraId="51C873B3" w14:textId="4586DD1F" w:rsidR="004D6BA0" w:rsidRDefault="005F4619" w:rsidP="00F977D2">
      <w:pPr>
        <w:pStyle w:val="Sansinterligne"/>
        <w:rPr>
          <w:rFonts w:ascii="Arial" w:hAnsi="Arial" w:cs="Arial"/>
          <w:lang w:val="ru"/>
        </w:rPr>
      </w:pPr>
      <w:r w:rsidRPr="005F4619">
        <w:rPr>
          <w:rFonts w:ascii="Arial" w:hAnsi="Arial" w:cs="Arial"/>
          <w:lang w:val="ru"/>
        </w:rPr>
        <w:t xml:space="preserve">Первая галерея MB&amp;F </w:t>
      </w:r>
      <w:proofErr w:type="spellStart"/>
      <w:r w:rsidRPr="005F4619">
        <w:rPr>
          <w:rFonts w:ascii="Arial" w:hAnsi="Arial" w:cs="Arial"/>
          <w:lang w:val="ru"/>
        </w:rPr>
        <w:t>M.A.D.Gallery</w:t>
      </w:r>
      <w:proofErr w:type="spellEnd"/>
      <w:r w:rsidRPr="005F4619">
        <w:rPr>
          <w:rFonts w:ascii="Arial" w:hAnsi="Arial" w:cs="Arial"/>
          <w:lang w:val="ru"/>
        </w:rPr>
        <w:t xml:space="preserve"> открыла свои двери в 2011 году в Женеве, на улице Верден, в самом сердце Старого города. Прошло более десяти лет, и эта галерея подверглась углубленному обновлению. После работ, длившихся три месяца, художественная площадка бренда вновь открывает свои двери в апреле 2024 года, чтобы посетители и поклонники MB&amp;F смогли ознакомиться с обновленной выставочной средой.</w:t>
      </w:r>
    </w:p>
    <w:p w14:paraId="13808890" w14:textId="77777777" w:rsidR="005F4619" w:rsidRDefault="005F4619" w:rsidP="00F977D2">
      <w:pPr>
        <w:pStyle w:val="Sansinterligne"/>
        <w:rPr>
          <w:rFonts w:ascii="Arial" w:hAnsi="Arial" w:cs="Arial"/>
          <w:lang w:val="ru"/>
        </w:rPr>
      </w:pPr>
    </w:p>
    <w:p w14:paraId="4503A945" w14:textId="30DAEA39" w:rsidR="005F4619" w:rsidRDefault="005F4619" w:rsidP="00F977D2">
      <w:pPr>
        <w:pStyle w:val="Sansinterligne"/>
        <w:rPr>
          <w:rFonts w:ascii="Arial" w:hAnsi="Arial" w:cs="Arial"/>
          <w:lang w:val="ru"/>
        </w:rPr>
      </w:pPr>
      <w:r w:rsidRPr="005F4619">
        <w:rPr>
          <w:rFonts w:ascii="Arial" w:hAnsi="Arial" w:cs="Arial"/>
          <w:lang w:val="ru"/>
        </w:rPr>
        <w:t xml:space="preserve">В сотрудничестве с опытной командой </w:t>
      </w:r>
      <w:proofErr w:type="spellStart"/>
      <w:r w:rsidRPr="005F4619">
        <w:rPr>
          <w:rFonts w:ascii="Arial" w:hAnsi="Arial" w:cs="Arial"/>
          <w:lang w:val="ru"/>
        </w:rPr>
        <w:t>Voltige</w:t>
      </w:r>
      <w:proofErr w:type="spellEnd"/>
      <w:r w:rsidRPr="005F4619">
        <w:rPr>
          <w:rFonts w:ascii="Arial" w:hAnsi="Arial" w:cs="Arial"/>
          <w:lang w:val="ru"/>
        </w:rPr>
        <w:t xml:space="preserve"> Design &amp; Architecture, имеющей офисы в Женеве и Лозанне, MB&amp;F за несколько лет переосмыслила дизайн интерьера и архитектурную </w:t>
      </w:r>
      <w:r w:rsidR="00945450">
        <w:rPr>
          <w:rFonts w:ascii="Arial" w:hAnsi="Arial" w:cs="Arial"/>
          <w:lang w:val="ru"/>
        </w:rPr>
        <w:t>идентичность</w:t>
      </w:r>
      <w:r w:rsidRPr="005F4619">
        <w:rPr>
          <w:rFonts w:ascii="Arial" w:hAnsi="Arial" w:cs="Arial"/>
          <w:lang w:val="ru"/>
        </w:rPr>
        <w:t xml:space="preserve"> своих галерей M.A.D начиная с самой большой, расположенной в знаменитом торговом центре Dubai Mall. Свежий стиль был привнесен и в отделы MB&amp;F в магазинах партнеров бренда по всему миру, </w:t>
      </w:r>
      <w:r w:rsidR="00945450">
        <w:rPr>
          <w:rFonts w:ascii="Arial" w:hAnsi="Arial" w:cs="Arial"/>
          <w:lang w:val="ru"/>
        </w:rPr>
        <w:t>число которых только растет</w:t>
      </w:r>
      <w:r w:rsidRPr="005F4619">
        <w:rPr>
          <w:rFonts w:ascii="Arial" w:hAnsi="Arial" w:cs="Arial"/>
          <w:lang w:val="ru"/>
        </w:rPr>
        <w:t>, а также к новому формату розничной торговли под наименованием «MB&amp;F Lab», который уже применяется в Сингапуре, Тайбэе, Париже и Беверли-Хиллз.</w:t>
      </w:r>
    </w:p>
    <w:p w14:paraId="61DDC2A1" w14:textId="77777777" w:rsidR="005F4619" w:rsidRPr="001908FA" w:rsidRDefault="005F4619" w:rsidP="00F977D2">
      <w:pPr>
        <w:pStyle w:val="Sansinterligne"/>
        <w:rPr>
          <w:rFonts w:ascii="Arial" w:hAnsi="Arial" w:cs="Arial"/>
          <w:lang w:val="ru-RU"/>
        </w:rPr>
      </w:pPr>
    </w:p>
    <w:p w14:paraId="02826C21" w14:textId="5FFC352A" w:rsidR="004D6BA0" w:rsidRPr="00AD36B4" w:rsidRDefault="004D6BA0" w:rsidP="00F977D2">
      <w:pPr>
        <w:pStyle w:val="Sansinterligne"/>
        <w:rPr>
          <w:rFonts w:ascii="Arial" w:hAnsi="Arial" w:cs="Arial"/>
          <w:lang w:val="ru-RU"/>
        </w:rPr>
      </w:pPr>
      <w:r>
        <w:rPr>
          <w:rFonts w:ascii="Arial" w:hAnsi="Arial" w:cs="Arial"/>
          <w:i/>
          <w:iCs/>
          <w:lang w:val="ru"/>
        </w:rPr>
        <w:t xml:space="preserve">«Как это часто бывает в MB&amp;F, все началось с “а </w:t>
      </w:r>
      <w:proofErr w:type="gramStart"/>
      <w:r>
        <w:rPr>
          <w:rFonts w:ascii="Arial" w:hAnsi="Arial" w:cs="Arial"/>
          <w:i/>
          <w:iCs/>
          <w:lang w:val="ru"/>
        </w:rPr>
        <w:t>что</w:t>
      </w:r>
      <w:proofErr w:type="gramEnd"/>
      <w:r>
        <w:rPr>
          <w:rFonts w:ascii="Arial" w:hAnsi="Arial" w:cs="Arial"/>
          <w:i/>
          <w:iCs/>
          <w:lang w:val="ru"/>
        </w:rPr>
        <w:t xml:space="preserve"> если...“, – </w:t>
      </w:r>
      <w:r>
        <w:rPr>
          <w:rFonts w:ascii="Arial" w:hAnsi="Arial" w:cs="Arial"/>
          <w:lang w:val="ru"/>
        </w:rPr>
        <w:t>рассказывает основатель</w:t>
      </w:r>
      <w:r>
        <w:rPr>
          <w:rFonts w:ascii="Arial" w:hAnsi="Arial" w:cs="Arial"/>
          <w:i/>
          <w:iCs/>
          <w:lang w:val="ru"/>
        </w:rPr>
        <w:t xml:space="preserve"> </w:t>
      </w:r>
      <w:r>
        <w:rPr>
          <w:rFonts w:ascii="Arial" w:hAnsi="Arial" w:cs="Arial"/>
          <w:lang w:val="ru"/>
        </w:rPr>
        <w:t xml:space="preserve">MB&amp;F Максимилиан Бюссер. – </w:t>
      </w:r>
      <w:r>
        <w:rPr>
          <w:rFonts w:ascii="Arial" w:hAnsi="Arial" w:cs="Arial"/>
          <w:i/>
          <w:iCs/>
          <w:lang w:val="ru"/>
        </w:rPr>
        <w:t>Мы были дилетантами и не представляли, с чем нам предстоит иметь дело. У нас не было никакого плана развития. Однако все сложилось самым е</w:t>
      </w:r>
      <w:r w:rsidR="005F4619">
        <w:rPr>
          <w:rFonts w:ascii="Arial" w:hAnsi="Arial" w:cs="Arial"/>
          <w:i/>
          <w:iCs/>
          <w:lang w:val="ru"/>
        </w:rPr>
        <w:t>стественным образом. Сегодня, 13</w:t>
      </w:r>
      <w:r>
        <w:rPr>
          <w:rFonts w:ascii="Arial" w:hAnsi="Arial" w:cs="Arial"/>
          <w:i/>
          <w:iCs/>
          <w:lang w:val="ru"/>
        </w:rPr>
        <w:t xml:space="preserve"> лет спустя, я хочу, чтобы наша галерея соответствовала уровню представляемых в ней произведений искусства. Мне хочется, чтобы авторы гордились нашим сотрудничеством», – </w:t>
      </w:r>
      <w:r>
        <w:rPr>
          <w:rFonts w:ascii="Arial" w:hAnsi="Arial" w:cs="Arial"/>
          <w:lang w:val="ru"/>
        </w:rPr>
        <w:t>объясняет Макс.</w:t>
      </w:r>
    </w:p>
    <w:p w14:paraId="607ADB8B" w14:textId="77777777" w:rsidR="004D6BA0" w:rsidRPr="00AD36B4" w:rsidRDefault="004D6BA0" w:rsidP="00F977D2">
      <w:pPr>
        <w:pStyle w:val="Sansinterligne"/>
        <w:rPr>
          <w:rFonts w:ascii="Arial" w:hAnsi="Arial" w:cs="Arial"/>
          <w:lang w:val="ru-RU"/>
        </w:rPr>
      </w:pPr>
    </w:p>
    <w:p w14:paraId="64454E1F" w14:textId="54FC6EC7" w:rsidR="004D6BA0" w:rsidRPr="001908FA" w:rsidRDefault="004D6BA0" w:rsidP="00F977D2">
      <w:pPr>
        <w:pStyle w:val="Sansinterligne"/>
        <w:rPr>
          <w:rFonts w:ascii="Arial" w:hAnsi="Arial" w:cs="Arial"/>
          <w:lang w:val="ru-RU"/>
        </w:rPr>
      </w:pPr>
      <w:r>
        <w:rPr>
          <w:rFonts w:ascii="Arial" w:hAnsi="Arial" w:cs="Arial"/>
          <w:lang w:val="ru"/>
        </w:rPr>
        <w:t>В партнерстве с бюро Voltige Design &amp; Architecture, опытной командой с офисами в Женеве и Лозанне, MB&amp;F разработала новый дизайн интерьера и архитектурную идентичность для галерей M.A.D Gallery, начав с самой большой из них, расположенной в знаменитом торговом центре «Дубай-Молл». Новый дизайн применяется и в новых точках продажи MB&amp;F в магазинах дистрибьюторов, с которыми мы сотрудничаем – например, таких как корнер нашего бренда в знаменитом магазине PMT-The Hour Glass в Бангкоке, – а также в новом формате розничной торговли MB&amp;F Lab.</w:t>
      </w:r>
    </w:p>
    <w:p w14:paraId="10A662A0" w14:textId="2E336423" w:rsidR="00F756CF" w:rsidRPr="001908FA" w:rsidRDefault="00F756CF" w:rsidP="00F977D2">
      <w:pPr>
        <w:pStyle w:val="Sansinterligne"/>
        <w:rPr>
          <w:rFonts w:ascii="Arial" w:hAnsi="Arial" w:cs="Arial"/>
          <w:lang w:val="ru-RU"/>
        </w:rPr>
      </w:pPr>
    </w:p>
    <w:p w14:paraId="20B35334" w14:textId="4F879B76" w:rsidR="004D6BA0" w:rsidRPr="001908FA" w:rsidRDefault="00850FA1" w:rsidP="00F977D2">
      <w:pPr>
        <w:pStyle w:val="Sansinterligne"/>
        <w:rPr>
          <w:rFonts w:ascii="Arial" w:hAnsi="Arial" w:cs="Arial"/>
          <w:b/>
          <w:bCs/>
          <w:lang w:val="ru-RU"/>
        </w:rPr>
      </w:pPr>
      <w:r>
        <w:rPr>
          <w:rFonts w:ascii="Arial" w:hAnsi="Arial" w:cs="Arial"/>
          <w:b/>
          <w:bCs/>
          <w:lang w:val="ru"/>
        </w:rPr>
        <w:t>ВИЗУАЛЬНЫЙ МАРКЕР</w:t>
      </w:r>
    </w:p>
    <w:p w14:paraId="6ED71F7D" w14:textId="77777777" w:rsidR="00F756CF" w:rsidRPr="001908FA" w:rsidRDefault="00F756CF" w:rsidP="00F977D2">
      <w:pPr>
        <w:pStyle w:val="Sansinterligne"/>
        <w:rPr>
          <w:rFonts w:ascii="Arial" w:hAnsi="Arial" w:cs="Arial"/>
          <w:lang w:val="ru-RU"/>
        </w:rPr>
      </w:pPr>
    </w:p>
    <w:p w14:paraId="40BCA932" w14:textId="7463BAD4" w:rsidR="00D0598F" w:rsidRPr="001908FA" w:rsidRDefault="004D6BA0" w:rsidP="00F977D2">
      <w:pPr>
        <w:pStyle w:val="Sansinterligne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"/>
        </w:rPr>
        <w:t xml:space="preserve">Тиль Вергриете и Винсент Грётцингер, основатели архитектурного бюро Voltige, начали с разработки ключевых элементов, которые будут служить визуальным маркером каждой нашей структуры. </w:t>
      </w:r>
      <w:r>
        <w:rPr>
          <w:rFonts w:ascii="Arial" w:hAnsi="Arial" w:cs="Arial"/>
          <w:i/>
          <w:iCs/>
          <w:lang w:val="ru"/>
        </w:rPr>
        <w:t xml:space="preserve">«Мы пришли к идее центрального элемента – своего рода гигантской линзе, которая переворачивала бы все вверх ногами и отражения в которой перемещались бы по мере того, как вы проходите мимо нее, </w:t>
      </w:r>
      <w:r>
        <w:rPr>
          <w:rFonts w:ascii="Arial" w:hAnsi="Arial" w:cs="Arial"/>
          <w:lang w:val="ru"/>
        </w:rPr>
        <w:t xml:space="preserve">– объясняет Тиль Вергриете. – </w:t>
      </w:r>
      <w:r>
        <w:rPr>
          <w:rFonts w:ascii="Arial" w:hAnsi="Arial" w:cs="Arial"/>
          <w:i/>
          <w:iCs/>
          <w:lang w:val="ru"/>
        </w:rPr>
        <w:t>Линза размещена отдельно, но не отвлекает внимания от других деталей интерьера».</w:t>
      </w:r>
    </w:p>
    <w:p w14:paraId="276443B2" w14:textId="77777777" w:rsidR="00D0598F" w:rsidRPr="001908FA" w:rsidRDefault="00D0598F" w:rsidP="00F977D2">
      <w:pPr>
        <w:pStyle w:val="Sansinterligne"/>
        <w:rPr>
          <w:rFonts w:ascii="Arial" w:hAnsi="Arial" w:cs="Arial"/>
          <w:i/>
          <w:lang w:val="ru-RU"/>
        </w:rPr>
      </w:pPr>
    </w:p>
    <w:p w14:paraId="1A8BC823" w14:textId="7AC769E5" w:rsidR="004D6BA0" w:rsidRDefault="00565244" w:rsidP="00F977D2">
      <w:pPr>
        <w:pStyle w:val="Sansinterligne"/>
        <w:rPr>
          <w:rFonts w:ascii="Arial" w:hAnsi="Arial" w:cs="Arial"/>
          <w:i/>
          <w:iCs/>
          <w:lang w:val="ru"/>
        </w:rPr>
      </w:pPr>
      <w:r>
        <w:rPr>
          <w:rFonts w:ascii="Arial" w:hAnsi="Arial" w:cs="Arial"/>
          <w:lang w:val="ru"/>
        </w:rPr>
        <w:t xml:space="preserve">Крайне сложную задачу по изготовлению такой линзы выполнила французская компания, уже более 170 лет специализирующаяся на работе с керамикой. Тиль уточняет: </w:t>
      </w:r>
      <w:r>
        <w:rPr>
          <w:rFonts w:ascii="Arial" w:hAnsi="Arial" w:cs="Arial"/>
          <w:i/>
          <w:iCs/>
          <w:lang w:val="ru"/>
        </w:rPr>
        <w:t>«Важным условием проекта была работа с разными мастерами, так как компания MB&amp;F хотела, чтобы в нем, как и в ее часах, было представлено ремесленное мастерство».</w:t>
      </w:r>
    </w:p>
    <w:p w14:paraId="5958692B" w14:textId="77777777" w:rsidR="00945450" w:rsidRDefault="00945450" w:rsidP="00F977D2">
      <w:pPr>
        <w:pStyle w:val="Sansinterligne"/>
        <w:rPr>
          <w:rFonts w:ascii="Arial" w:hAnsi="Arial" w:cs="Arial"/>
          <w:i/>
          <w:iCs/>
          <w:lang w:val="ru"/>
        </w:rPr>
      </w:pPr>
    </w:p>
    <w:p w14:paraId="2FC77602" w14:textId="77777777" w:rsidR="00945450" w:rsidRPr="001908FA" w:rsidRDefault="00945450" w:rsidP="00F977D2">
      <w:pPr>
        <w:pStyle w:val="Sansinterligne"/>
        <w:rPr>
          <w:rFonts w:ascii="Arial" w:hAnsi="Arial" w:cs="Arial"/>
          <w:i/>
          <w:lang w:val="ru-RU"/>
        </w:rPr>
      </w:pPr>
    </w:p>
    <w:p w14:paraId="216EEA71" w14:textId="04955B06" w:rsidR="00F756CF" w:rsidRPr="001908FA" w:rsidRDefault="00F756CF" w:rsidP="00F977D2">
      <w:pPr>
        <w:pStyle w:val="Sansinterligne"/>
        <w:rPr>
          <w:rFonts w:ascii="Arial" w:hAnsi="Arial" w:cs="Arial"/>
          <w:lang w:val="ru-RU"/>
        </w:rPr>
      </w:pPr>
    </w:p>
    <w:p w14:paraId="5D51B6F2" w14:textId="34C4B0DD" w:rsidR="004D6BA0" w:rsidRPr="001908FA" w:rsidRDefault="00850FA1" w:rsidP="00F977D2">
      <w:pPr>
        <w:pStyle w:val="Sansinterligne"/>
        <w:rPr>
          <w:rFonts w:ascii="Arial" w:hAnsi="Arial" w:cs="Arial"/>
          <w:b/>
          <w:bCs/>
          <w:lang w:val="ru-RU"/>
        </w:rPr>
      </w:pPr>
      <w:r>
        <w:rPr>
          <w:rFonts w:ascii="Arial" w:hAnsi="Arial" w:cs="Arial"/>
          <w:b/>
          <w:bCs/>
          <w:lang w:val="ru"/>
        </w:rPr>
        <w:lastRenderedPageBreak/>
        <w:t>ВЫПУКЛЫЕ СТЕКЛА ДЛЯ ВИТРИН</w:t>
      </w:r>
    </w:p>
    <w:p w14:paraId="16F61C1E" w14:textId="77777777" w:rsidR="00F756CF" w:rsidRPr="001908FA" w:rsidRDefault="00F756CF" w:rsidP="00F977D2">
      <w:pPr>
        <w:pStyle w:val="Sansinterligne"/>
        <w:rPr>
          <w:rFonts w:ascii="Arial" w:hAnsi="Arial" w:cs="Arial"/>
          <w:lang w:val="ru-RU"/>
        </w:rPr>
      </w:pPr>
    </w:p>
    <w:p w14:paraId="0B3DD76C" w14:textId="593A32CC" w:rsidR="00E42404" w:rsidRPr="001908FA" w:rsidRDefault="00F756CF" w:rsidP="00F977D2">
      <w:pPr>
        <w:pStyle w:val="Sansinterligne"/>
        <w:rPr>
          <w:rFonts w:ascii="Arial" w:hAnsi="Arial" w:cs="Arial"/>
          <w:lang w:val="ru-RU"/>
        </w:rPr>
      </w:pPr>
      <w:r>
        <w:rPr>
          <w:rFonts w:ascii="Arial" w:hAnsi="Arial" w:cs="Arial"/>
          <w:lang w:val="ru"/>
        </w:rPr>
        <w:t>Другой сложнейшей задачей стало изготовление выпуклых стекол для витрин, перекликающихся с эстетикой старых фантастических фильмов и выпуклыми сапфировыми стеклами «машин» MB&amp;F. Для этого нужно было соблюсти целый ряд строгих критериев, в числе которых безупречные оптические характеристики, высокий уровень безопасности и удобный доступ к демонстрируемым часам. Чтобы никакой элемент не нарушал визуальной целостности конструкции, производитель стекла придумал способ, позволяющий вырезать из стекла купол толщиной 5 мм, а затем изготовить идеально подходящую для него стеклянную дверцу. Специально для этого было разработано уникальное устройство скольжения</w:t>
      </w:r>
      <w:r w:rsidR="00AD36B4">
        <w:rPr>
          <w:rFonts w:ascii="Arial" w:hAnsi="Arial" w:cs="Arial"/>
          <w:lang w:val="ru"/>
        </w:rPr>
        <w:t xml:space="preserve"> для перемещения</w:t>
      </w:r>
      <w:r>
        <w:rPr>
          <w:rFonts w:ascii="Arial" w:hAnsi="Arial" w:cs="Arial"/>
          <w:lang w:val="ru"/>
        </w:rPr>
        <w:t xml:space="preserve"> двер</w:t>
      </w:r>
      <w:r w:rsidR="00AD36B4">
        <w:rPr>
          <w:rFonts w:ascii="Arial" w:hAnsi="Arial" w:cs="Arial"/>
          <w:lang w:val="ru"/>
        </w:rPr>
        <w:t>и</w:t>
      </w:r>
      <w:r>
        <w:rPr>
          <w:rFonts w:ascii="Arial" w:hAnsi="Arial" w:cs="Arial"/>
          <w:lang w:val="ru"/>
        </w:rPr>
        <w:t xml:space="preserve"> в сторону легким движением.</w:t>
      </w:r>
    </w:p>
    <w:p w14:paraId="1F768AA2" w14:textId="6EA3F633" w:rsidR="00556824" w:rsidRPr="00F83066" w:rsidRDefault="004D6BA0" w:rsidP="00F977D2">
      <w:pPr>
        <w:pStyle w:val="Sansinterligne"/>
        <w:rPr>
          <w:rFonts w:ascii="Arial" w:hAnsi="Arial" w:cs="Arial"/>
          <w:lang w:val="ru"/>
        </w:rPr>
      </w:pPr>
      <w:r>
        <w:rPr>
          <w:rFonts w:ascii="Arial" w:hAnsi="Arial" w:cs="Arial"/>
          <w:lang w:val="ru"/>
        </w:rPr>
        <w:t>Выпуклые витрины выгодно отличаются от привычных витрин с четырьмя опорами и стеклами прямоугольной формы, демонстрируя необычный дизайн в полной гармонии с творениями MB&amp;F. Выпуклое стекло венчает литую алюминиевую витрину, напоминающую треножник, с синим керамическим диском, который хорошо сочетается с гигантскими линзами и напоминает о любви MB&amp;F к космической тематике.</w:t>
      </w:r>
    </w:p>
    <w:p w14:paraId="1F0F939F" w14:textId="77777777" w:rsidR="00F756CF" w:rsidRPr="001908FA" w:rsidRDefault="00F756CF" w:rsidP="00F977D2">
      <w:pPr>
        <w:pStyle w:val="Sansinterligne"/>
        <w:rPr>
          <w:rFonts w:ascii="Arial" w:hAnsi="Arial" w:cs="Arial"/>
          <w:lang w:val="ru-RU"/>
        </w:rPr>
      </w:pPr>
    </w:p>
    <w:p w14:paraId="177F4052" w14:textId="63D46AE8" w:rsidR="004D6BA0" w:rsidRPr="001908FA" w:rsidRDefault="00850FA1" w:rsidP="00F977D2">
      <w:pPr>
        <w:pStyle w:val="Sansinterligne"/>
        <w:rPr>
          <w:rFonts w:ascii="Arial" w:hAnsi="Arial" w:cs="Arial"/>
          <w:b/>
          <w:bCs/>
          <w:lang w:val="ru-RU"/>
        </w:rPr>
      </w:pPr>
      <w:r>
        <w:rPr>
          <w:rFonts w:ascii="Arial" w:hAnsi="Arial" w:cs="Arial"/>
          <w:b/>
          <w:bCs/>
          <w:lang w:val="ru"/>
        </w:rPr>
        <w:t>ИЗГОТОВЛЕННАЯ НА ЗАКАЗ МЕБЕЛЬ</w:t>
      </w:r>
    </w:p>
    <w:p w14:paraId="76EC4060" w14:textId="77777777" w:rsidR="00F756CF" w:rsidRPr="001908FA" w:rsidRDefault="00F756CF" w:rsidP="00F977D2">
      <w:pPr>
        <w:pStyle w:val="Sansinterligne"/>
        <w:rPr>
          <w:rFonts w:ascii="Arial" w:hAnsi="Arial" w:cs="Arial"/>
          <w:lang w:val="ru-RU"/>
        </w:rPr>
      </w:pPr>
    </w:p>
    <w:p w14:paraId="5299771C" w14:textId="2AC3BB6D" w:rsidR="0053517C" w:rsidRPr="001908FA" w:rsidRDefault="00556824" w:rsidP="00F977D2">
      <w:pPr>
        <w:pStyle w:val="Sansinterligne"/>
        <w:rPr>
          <w:rFonts w:ascii="Arial" w:hAnsi="Arial" w:cs="Arial"/>
          <w:lang w:val="ru-RU"/>
        </w:rPr>
      </w:pPr>
      <w:r>
        <w:rPr>
          <w:rFonts w:ascii="Arial" w:hAnsi="Arial" w:cs="Arial"/>
          <w:lang w:val="ru"/>
        </w:rPr>
        <w:t>Третьим ключевым элементом нового дизайна является мебель, которую Макс Бюссер охарактеризовал как</w:t>
      </w:r>
      <w:r>
        <w:rPr>
          <w:rFonts w:ascii="Arial" w:hAnsi="Arial" w:cs="Arial"/>
          <w:i/>
          <w:iCs/>
          <w:lang w:val="ru"/>
        </w:rPr>
        <w:t xml:space="preserve"> «предметы, которые мне хотелось бы иметь и у себя дома».</w:t>
      </w:r>
      <w:r>
        <w:rPr>
          <w:rFonts w:ascii="Arial" w:hAnsi="Arial" w:cs="Arial"/>
          <w:lang w:val="ru"/>
        </w:rPr>
        <w:t xml:space="preserve"> Созданная обстановка воздает должное ноу-хау и качеству работы мастеров по мебели 1950-1960-х годов. Главная составляющая – широкий стол, который опытные мастера сделали таким образом, чтобы можно было демонстрировать часы в ячейках, «утопленных» в деревянную поверхность. Такая витрина займет центральное место в интерьере, приглашая посетителя устроиться за столом и пообщаться. Оригинальные кресла и диван середины прошлого века создают атмосферу качества и элегантности вокруг стола, в отдельной лаундж-зоне и зоне с барной стойкой.</w:t>
      </w:r>
    </w:p>
    <w:p w14:paraId="0ED7CF00" w14:textId="70D1B384" w:rsidR="00F756CF" w:rsidRPr="001908FA" w:rsidRDefault="00F756CF" w:rsidP="00F977D2">
      <w:pPr>
        <w:pStyle w:val="Sansinterligne"/>
        <w:rPr>
          <w:rFonts w:ascii="Arial" w:hAnsi="Arial" w:cs="Arial"/>
          <w:bCs/>
          <w:lang w:val="ru-RU"/>
        </w:rPr>
      </w:pPr>
    </w:p>
    <w:p w14:paraId="1D655A04" w14:textId="7EC510AA" w:rsidR="004D6BA0" w:rsidRPr="001908FA" w:rsidRDefault="00850FA1" w:rsidP="00F977D2">
      <w:pPr>
        <w:pStyle w:val="Sansinterligne"/>
        <w:rPr>
          <w:rFonts w:ascii="Arial" w:hAnsi="Arial" w:cs="Arial"/>
          <w:b/>
          <w:bCs/>
          <w:lang w:val="ru-RU"/>
        </w:rPr>
      </w:pPr>
      <w:r>
        <w:rPr>
          <w:rFonts w:ascii="Arial" w:hAnsi="Arial" w:cs="Arial"/>
          <w:b/>
          <w:bCs/>
          <w:lang w:val="ru"/>
        </w:rPr>
        <w:t>ОЗНАКОМИТЕЛЬНЫЙ МАРШРУТ</w:t>
      </w:r>
    </w:p>
    <w:p w14:paraId="3D6789EF" w14:textId="77777777" w:rsidR="00F756CF" w:rsidRPr="001908FA" w:rsidRDefault="00F756CF" w:rsidP="00F977D2">
      <w:pPr>
        <w:pStyle w:val="Sansinterligne"/>
        <w:rPr>
          <w:rFonts w:ascii="Arial" w:hAnsi="Arial" w:cs="Arial"/>
          <w:lang w:val="ru-RU"/>
        </w:rPr>
      </w:pPr>
    </w:p>
    <w:p w14:paraId="777DB4AE" w14:textId="472FFB00" w:rsidR="004D6BA0" w:rsidRPr="001908FA" w:rsidRDefault="00F756CF" w:rsidP="00F977D2">
      <w:pPr>
        <w:pStyle w:val="Sansinterligne"/>
        <w:rPr>
          <w:rFonts w:ascii="Arial" w:hAnsi="Arial" w:cs="Arial"/>
          <w:lang w:val="ru-RU"/>
        </w:rPr>
      </w:pPr>
      <w:r>
        <w:rPr>
          <w:rFonts w:ascii="Arial" w:hAnsi="Arial" w:cs="Arial"/>
          <w:lang w:val="ru"/>
        </w:rPr>
        <w:t>Предыдущий интерьер галерей M.A.D.Gallery мог показаться чересчур перегруженным, поэтому Voltige и MB&amp;F уделили особое внимание тому, чтобы создать своего рода ознакомительный маршрут, ведущий от самых впечатляющих работ до менее крупных и более доступных в плане цены. Каждая сфера имеет свое, четко определенное место в интерьере, а центральное место отводится творениям MB&amp;F.</w:t>
      </w:r>
    </w:p>
    <w:p w14:paraId="103258F2" w14:textId="77777777" w:rsidR="00F756CF" w:rsidRPr="001908FA" w:rsidRDefault="00F756CF" w:rsidP="00F977D2">
      <w:pPr>
        <w:pStyle w:val="Sansinterligne"/>
        <w:rPr>
          <w:rFonts w:ascii="Arial" w:hAnsi="Arial" w:cs="Arial"/>
          <w:lang w:val="ru-RU"/>
        </w:rPr>
      </w:pPr>
    </w:p>
    <w:p w14:paraId="2C89705F" w14:textId="64C2FF0F" w:rsidR="004D6BA0" w:rsidRPr="001908FA" w:rsidRDefault="00850FA1" w:rsidP="00F977D2">
      <w:pPr>
        <w:pStyle w:val="Sansinterligne"/>
        <w:rPr>
          <w:rFonts w:ascii="Arial" w:hAnsi="Arial" w:cs="Arial"/>
          <w:b/>
          <w:bCs/>
          <w:lang w:val="ru-RU"/>
        </w:rPr>
      </w:pPr>
      <w:r>
        <w:rPr>
          <w:rFonts w:ascii="Arial" w:hAnsi="Arial" w:cs="Arial"/>
          <w:b/>
          <w:bCs/>
          <w:lang w:val="ru"/>
        </w:rPr>
        <w:t>ОСВЕЩЕНИЕ И ЦИФРОВЫЕ ИНСТАЛЛЯЦИИ</w:t>
      </w:r>
    </w:p>
    <w:p w14:paraId="4B1D005A" w14:textId="77777777" w:rsidR="00F756CF" w:rsidRPr="001908FA" w:rsidRDefault="00F756CF" w:rsidP="00F977D2">
      <w:pPr>
        <w:pStyle w:val="Sansinterligne"/>
        <w:rPr>
          <w:rFonts w:ascii="Arial" w:hAnsi="Arial" w:cs="Arial"/>
          <w:lang w:val="ru-RU"/>
        </w:rPr>
      </w:pPr>
    </w:p>
    <w:p w14:paraId="2FA8BB6A" w14:textId="2BA9FE45" w:rsidR="004D6BA0" w:rsidRPr="001908FA" w:rsidRDefault="004D6BA0" w:rsidP="00F977D2">
      <w:pPr>
        <w:pStyle w:val="Sansinterligne"/>
        <w:rPr>
          <w:rFonts w:ascii="Arial" w:hAnsi="Arial" w:cs="Arial"/>
          <w:lang w:val="ru-RU"/>
        </w:rPr>
      </w:pPr>
      <w:r>
        <w:rPr>
          <w:rFonts w:ascii="Arial" w:hAnsi="Arial" w:cs="Arial"/>
          <w:lang w:val="ru"/>
        </w:rPr>
        <w:t>Освещение – это, несомненно, последнее, на что обращают внимание посетители галереи, однако это одна из самых важных составляющих дизайна. Команда Voltige установила ультрасовременную систему, сочетающую элементы с изменяемым направлением освещения, которые освещают выставляемые произведения с хирургической точностью, потолочное освещение в нишах и настенные светильники. Благодаря этому обеспечивается нужная яркость освещения как в светлое, так и в темное время суток. Вся сложность заключалась в том, чтобы создать в помещении уютную обстановку и осветить каждую представляемую работу должным образом, так, чтобы все элементы образовывали гармоничное целое.</w:t>
      </w:r>
    </w:p>
    <w:p w14:paraId="772A8F3F" w14:textId="77777777" w:rsidR="004D6BA0" w:rsidRPr="001908FA" w:rsidRDefault="004D6BA0" w:rsidP="00F977D2">
      <w:pPr>
        <w:pStyle w:val="Sansinterligne"/>
        <w:rPr>
          <w:rFonts w:ascii="Arial" w:hAnsi="Arial" w:cs="Arial"/>
          <w:lang w:val="ru-RU"/>
        </w:rPr>
      </w:pPr>
    </w:p>
    <w:p w14:paraId="36C65781" w14:textId="645295FA" w:rsidR="004D6BA0" w:rsidRPr="001908FA" w:rsidRDefault="004D6BA0" w:rsidP="00F977D2">
      <w:pPr>
        <w:pStyle w:val="Sansinterligne"/>
        <w:rPr>
          <w:rFonts w:ascii="Arial" w:hAnsi="Arial" w:cs="Arial"/>
          <w:lang w:val="ru-RU"/>
        </w:rPr>
      </w:pPr>
      <w:r>
        <w:rPr>
          <w:rFonts w:ascii="Arial" w:hAnsi="Arial" w:cs="Arial"/>
          <w:lang w:val="ru"/>
        </w:rPr>
        <w:t>Освещение дополняет цифровой экран портретного формата, на котором будут демонстрироваться образы из мира MB&amp;F.</w:t>
      </w:r>
    </w:p>
    <w:p w14:paraId="7217ADD4" w14:textId="77777777" w:rsidR="004D6BA0" w:rsidRPr="001908FA" w:rsidRDefault="004D6BA0" w:rsidP="00F977D2">
      <w:pPr>
        <w:pStyle w:val="Sansinterligne"/>
        <w:rPr>
          <w:rFonts w:ascii="Arial" w:hAnsi="Arial" w:cs="Arial"/>
          <w:lang w:val="ru-RU"/>
        </w:rPr>
      </w:pPr>
    </w:p>
    <w:p w14:paraId="3D65F007" w14:textId="7C354877" w:rsidR="004D6BA0" w:rsidRPr="001908FA" w:rsidRDefault="004D6BA0" w:rsidP="00F977D2">
      <w:pPr>
        <w:pStyle w:val="Sansinterligne"/>
        <w:rPr>
          <w:rFonts w:ascii="Arial" w:hAnsi="Arial" w:cs="Arial"/>
          <w:i/>
          <w:lang w:val="ru-RU"/>
        </w:rPr>
      </w:pPr>
      <w:r>
        <w:rPr>
          <w:rFonts w:ascii="Arial" w:hAnsi="Arial" w:cs="Arial"/>
          <w:i/>
          <w:iCs/>
          <w:lang w:val="ru"/>
        </w:rPr>
        <w:lastRenderedPageBreak/>
        <w:t>«В этом проекте мне особо нравится то, что мы взялись за него без уверенности, что все получится. И MB&amp;F последовала за нами,</w:t>
      </w:r>
      <w:r>
        <w:rPr>
          <w:rFonts w:ascii="Arial" w:hAnsi="Arial" w:cs="Arial"/>
          <w:lang w:val="ru"/>
        </w:rPr>
        <w:t xml:space="preserve"> – говорит Винсент Грётцингер, со-основатель бюро Voltige. – </w:t>
      </w:r>
      <w:r>
        <w:rPr>
          <w:rFonts w:ascii="Arial" w:hAnsi="Arial" w:cs="Arial"/>
          <w:i/>
          <w:iCs/>
          <w:lang w:val="ru"/>
        </w:rPr>
        <w:t>Просто невероятно, что получившееся настолько точно соответствует изначальной трехмерной модели. Также я очень доволен тем, что то, что мы сделали, совершенно органично продолжает мир MB&amp;F и линию ее продуктов».</w:t>
      </w:r>
    </w:p>
    <w:p w14:paraId="41D67970" w14:textId="77777777" w:rsidR="00F756CF" w:rsidRPr="001908FA" w:rsidRDefault="00F756CF" w:rsidP="00F977D2">
      <w:pPr>
        <w:pStyle w:val="Sansinterligne"/>
        <w:rPr>
          <w:rFonts w:ascii="Arial" w:hAnsi="Arial" w:cs="Arial"/>
          <w:lang w:val="ru-RU"/>
        </w:rPr>
      </w:pPr>
    </w:p>
    <w:p w14:paraId="150D3CB2" w14:textId="77777777" w:rsidR="00F83066" w:rsidRDefault="00F83066" w:rsidP="00F977D2">
      <w:pPr>
        <w:rPr>
          <w:rFonts w:ascii="Arial" w:hAnsi="Arial" w:cs="Arial"/>
          <w:b/>
          <w:bCs/>
          <w:lang w:val="ru"/>
        </w:rPr>
      </w:pPr>
      <w:r>
        <w:rPr>
          <w:rFonts w:ascii="Arial" w:hAnsi="Arial" w:cs="Arial"/>
          <w:b/>
          <w:bCs/>
          <w:lang w:val="ru"/>
        </w:rPr>
        <w:br w:type="page"/>
      </w:r>
    </w:p>
    <w:p w14:paraId="2B0CA352" w14:textId="37DE43BE" w:rsidR="00F756CF" w:rsidRDefault="00850FA1" w:rsidP="00F977D2">
      <w:pPr>
        <w:pStyle w:val="Sansinterligne"/>
        <w:rPr>
          <w:rFonts w:ascii="Arial" w:hAnsi="Arial" w:cs="Arial"/>
          <w:b/>
          <w:bCs/>
          <w:lang w:val="ru"/>
        </w:rPr>
      </w:pPr>
      <w:r>
        <w:rPr>
          <w:rFonts w:ascii="Arial" w:hAnsi="Arial" w:cs="Arial"/>
          <w:b/>
          <w:bCs/>
          <w:lang w:val="ru"/>
        </w:rPr>
        <w:lastRenderedPageBreak/>
        <w:t>НОВЫЕ ОБЪЕКТЫ, НОВЫЕ ФОРМАТЫ РОЗНИЧНОЙ ТОРГОВЛИ</w:t>
      </w:r>
    </w:p>
    <w:p w14:paraId="64D9AA03" w14:textId="77777777" w:rsidR="00F83066" w:rsidRPr="00F83066" w:rsidRDefault="00F83066" w:rsidP="00F977D2">
      <w:pPr>
        <w:pStyle w:val="Sansinterligne"/>
        <w:rPr>
          <w:rFonts w:ascii="Arial" w:hAnsi="Arial" w:cs="Arial"/>
          <w:b/>
          <w:bCs/>
          <w:lang w:val="ru-RU"/>
        </w:rPr>
      </w:pPr>
    </w:p>
    <w:p w14:paraId="3C1C90AD" w14:textId="5CB5040A" w:rsidR="003D231A" w:rsidRDefault="005F4619" w:rsidP="00F977D2">
      <w:pPr>
        <w:pStyle w:val="Sansinterligne"/>
        <w:rPr>
          <w:rFonts w:ascii="Arial" w:hAnsi="Arial" w:cs="Arial"/>
          <w:lang w:val="ru"/>
        </w:rPr>
      </w:pPr>
      <w:proofErr w:type="spellStart"/>
      <w:r w:rsidRPr="005F4619">
        <w:rPr>
          <w:rFonts w:ascii="Arial" w:hAnsi="Arial" w:cs="Arial"/>
          <w:lang w:val="ru"/>
        </w:rPr>
        <w:t>M.A.D.Gallery</w:t>
      </w:r>
      <w:proofErr w:type="spellEnd"/>
      <w:r w:rsidRPr="005F4619">
        <w:rPr>
          <w:rFonts w:ascii="Arial" w:hAnsi="Arial" w:cs="Arial"/>
          <w:lang w:val="ru"/>
        </w:rPr>
        <w:t xml:space="preserve"> в Дубае и точка продажи MB&amp;F в Бангкоке стали первыми объектами, где была применена новая архитектурная идентичность. В 2022 и 2023 гг. открылись еще несколько новых корнеров.</w:t>
      </w:r>
    </w:p>
    <w:p w14:paraId="2768D245" w14:textId="77777777" w:rsidR="005F4619" w:rsidRPr="001908FA" w:rsidRDefault="005F4619" w:rsidP="00F977D2">
      <w:pPr>
        <w:pStyle w:val="Sansinterligne"/>
        <w:rPr>
          <w:rFonts w:ascii="Arial" w:hAnsi="Arial" w:cs="Arial"/>
          <w:lang w:val="ru-RU"/>
        </w:rPr>
      </w:pPr>
    </w:p>
    <w:p w14:paraId="16A4FB79" w14:textId="77777777" w:rsidR="00945450" w:rsidRDefault="005F4619" w:rsidP="00F977D2">
      <w:pPr>
        <w:pStyle w:val="Sansinterligne"/>
        <w:rPr>
          <w:rFonts w:ascii="Arial" w:hAnsi="Arial" w:cs="Arial"/>
          <w:lang w:val="ru"/>
        </w:rPr>
      </w:pPr>
      <w:r w:rsidRPr="005F4619">
        <w:rPr>
          <w:rFonts w:ascii="Arial" w:hAnsi="Arial" w:cs="Arial"/>
          <w:lang w:val="ru"/>
        </w:rPr>
        <w:t xml:space="preserve">В дополнение к галереям </w:t>
      </w:r>
      <w:proofErr w:type="spellStart"/>
      <w:r w:rsidRPr="005F4619">
        <w:rPr>
          <w:rFonts w:ascii="Arial" w:hAnsi="Arial" w:cs="Arial"/>
          <w:lang w:val="ru"/>
        </w:rPr>
        <w:t>M.A.D.Gallery</w:t>
      </w:r>
      <w:proofErr w:type="spellEnd"/>
      <w:r w:rsidRPr="005F4619">
        <w:rPr>
          <w:rFonts w:ascii="Arial" w:hAnsi="Arial" w:cs="Arial"/>
          <w:lang w:val="ru"/>
        </w:rPr>
        <w:t xml:space="preserve"> и корнерам бренд MB&amp;F ввел новый формат розничной продажи, получивший на</w:t>
      </w:r>
      <w:r w:rsidR="00945450">
        <w:rPr>
          <w:rFonts w:ascii="Arial" w:hAnsi="Arial" w:cs="Arial"/>
          <w:lang w:val="ru"/>
        </w:rPr>
        <w:t>именование</w:t>
      </w:r>
      <w:r w:rsidRPr="005F4619">
        <w:rPr>
          <w:rFonts w:ascii="Arial" w:hAnsi="Arial" w:cs="Arial"/>
          <w:lang w:val="ru"/>
        </w:rPr>
        <w:t xml:space="preserve"> MB&amp;F Labs. В этих локациях, недостаточно больших для размещения полноценной галереи </w:t>
      </w:r>
      <w:proofErr w:type="spellStart"/>
      <w:r w:rsidRPr="005F4619">
        <w:rPr>
          <w:rFonts w:ascii="Arial" w:hAnsi="Arial" w:cs="Arial"/>
          <w:lang w:val="ru"/>
        </w:rPr>
        <w:t>M.A.D.Gallery</w:t>
      </w:r>
      <w:proofErr w:type="spellEnd"/>
      <w:r w:rsidRPr="005F4619">
        <w:rPr>
          <w:rFonts w:ascii="Arial" w:hAnsi="Arial" w:cs="Arial"/>
          <w:lang w:val="ru"/>
        </w:rPr>
        <w:t>, представлены как «машины» MB&amp;F, так и некоторое количество произведений искусства. Первая</w:t>
      </w:r>
      <w:r w:rsidR="00945450">
        <w:rPr>
          <w:rFonts w:ascii="Arial" w:hAnsi="Arial" w:cs="Arial"/>
          <w:lang w:val="ru"/>
        </w:rPr>
        <w:t xml:space="preserve"> MB&amp;F Lab открылась </w:t>
      </w:r>
      <w:r w:rsidRPr="005F4619">
        <w:rPr>
          <w:rFonts w:ascii="Arial" w:hAnsi="Arial" w:cs="Arial"/>
          <w:lang w:val="ru"/>
        </w:rPr>
        <w:t xml:space="preserve">в Сингапуре, за ней последовали </w:t>
      </w:r>
      <w:r w:rsidR="00945450">
        <w:rPr>
          <w:rFonts w:ascii="Arial" w:hAnsi="Arial" w:cs="Arial"/>
          <w:lang w:val="ru"/>
        </w:rPr>
        <w:t>точки</w:t>
      </w:r>
    </w:p>
    <w:p w14:paraId="65C0A5B9" w14:textId="77777777" w:rsidR="00945450" w:rsidRDefault="00945450">
      <w:pPr>
        <w:rPr>
          <w:rFonts w:ascii="Arial" w:hAnsi="Arial" w:cs="Arial"/>
          <w:lang w:val="ru"/>
        </w:rPr>
      </w:pPr>
      <w:r>
        <w:rPr>
          <w:rFonts w:ascii="Arial" w:hAnsi="Arial" w:cs="Arial"/>
          <w:lang w:val="ru"/>
        </w:rPr>
        <w:br w:type="page"/>
      </w:r>
    </w:p>
    <w:p w14:paraId="113044DE" w14:textId="5250184A" w:rsidR="00483884" w:rsidRDefault="005F4619" w:rsidP="00F977D2">
      <w:pPr>
        <w:pStyle w:val="Sansinterligne"/>
        <w:rPr>
          <w:rFonts w:ascii="Arial" w:hAnsi="Arial" w:cs="Arial"/>
          <w:lang w:val="ru"/>
        </w:rPr>
      </w:pPr>
      <w:r w:rsidRPr="005F4619">
        <w:rPr>
          <w:rFonts w:ascii="Arial" w:hAnsi="Arial" w:cs="Arial"/>
          <w:lang w:val="ru"/>
        </w:rPr>
        <w:lastRenderedPageBreak/>
        <w:t xml:space="preserve"> в Париже, Тайбэе и Беверли-Хиллз.</w:t>
      </w:r>
    </w:p>
    <w:p w14:paraId="04A142D1" w14:textId="77777777" w:rsidR="005F4619" w:rsidRPr="001908FA" w:rsidRDefault="005F4619" w:rsidP="00F977D2">
      <w:pPr>
        <w:pStyle w:val="Sansinterligne"/>
        <w:rPr>
          <w:rFonts w:ascii="Arial" w:hAnsi="Arial" w:cs="Arial"/>
          <w:lang w:val="ru-RU"/>
        </w:rPr>
      </w:pPr>
    </w:p>
    <w:p w14:paraId="0B3B3527" w14:textId="57A8467E" w:rsidR="008A4C16" w:rsidRPr="001908FA" w:rsidRDefault="00850FA1" w:rsidP="00F977D2">
      <w:pPr>
        <w:pStyle w:val="Sansinterligne"/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bCs/>
          <w:lang w:val="ru"/>
        </w:rPr>
        <w:t>КОНЦЕПЦИЯ M.A.D.GALLERY</w:t>
      </w:r>
    </w:p>
    <w:p w14:paraId="2267CE0E" w14:textId="5761BFA5" w:rsidR="00335B43" w:rsidRPr="001908FA" w:rsidRDefault="00335B43" w:rsidP="00F977D2">
      <w:pPr>
        <w:pStyle w:val="Sansinterligne"/>
        <w:rPr>
          <w:rFonts w:ascii="Arial" w:hAnsi="Arial" w:cs="Arial"/>
          <w:lang w:val="ru-RU"/>
        </w:rPr>
      </w:pPr>
    </w:p>
    <w:p w14:paraId="595B02CB" w14:textId="34ED471D" w:rsidR="00FE412A" w:rsidRPr="001908FA" w:rsidRDefault="008625BD" w:rsidP="00F977D2">
      <w:pPr>
        <w:pStyle w:val="Sansinterligne"/>
        <w:rPr>
          <w:rFonts w:ascii="Arial" w:hAnsi="Arial" w:cs="Arial"/>
          <w:lang w:val="ru"/>
        </w:rPr>
      </w:pPr>
      <w:r>
        <w:rPr>
          <w:rFonts w:ascii="Arial" w:hAnsi="Arial" w:cs="Arial"/>
          <w:lang w:val="ru"/>
        </w:rPr>
        <w:t>Бренд MB&amp;F создал концепцию M.A.D.Gallery в 2011 году в Женеве с целью представить свои коллекции Horological Machine и Legacy Machine в подобающем антураже (аббревиатура «M.A.D.» означает «Mechanical Art Devices»).</w:t>
      </w:r>
    </w:p>
    <w:p w14:paraId="74754A37" w14:textId="359F086B" w:rsidR="00850FA1" w:rsidRPr="001908FA" w:rsidRDefault="00850FA1" w:rsidP="00F977D2">
      <w:pPr>
        <w:pStyle w:val="Sansinterligne"/>
        <w:rPr>
          <w:rFonts w:ascii="Arial" w:hAnsi="Arial" w:cs="Arial"/>
          <w:lang w:val="ru"/>
        </w:rPr>
      </w:pPr>
    </w:p>
    <w:p w14:paraId="457BA89E" w14:textId="2329F75E" w:rsidR="008625BD" w:rsidRPr="001908FA" w:rsidRDefault="00FE412A" w:rsidP="00F977D2">
      <w:pPr>
        <w:pStyle w:val="Sansinterligne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"/>
        </w:rPr>
        <w:t xml:space="preserve">Вот как Макс Бюссер объясняет концепцию галереи и связующую идею, объединяющую разнообразные экспонаты: </w:t>
      </w:r>
      <w:r>
        <w:rPr>
          <w:rFonts w:ascii="Arial" w:hAnsi="Arial" w:cs="Arial"/>
          <w:i/>
          <w:iCs/>
          <w:lang w:val="ru"/>
        </w:rPr>
        <w:t>«Для нас M.A.D.Gallery стала идеальной платформой для демонстрации наших “машин“, а также других произведений механического и кинетического искусства работы авторов, которых мы высоко ценим. В MB&amp;F мы создали “машины“, которые в числе прочего указывают время, а не только для указания времени. Это уникальные образцы часовой механики, но, прежде всего, это трехмерные произведения кинетического искусства. То же самое касается всех авторов в галерее: их мастерство выходит за рамки практических задач, а их творения получают статус произведений искусства. Благодаря M.A.D.Gallery мы находим творческих личностей со схожим мировоззрением в других областях – тех, кто мыслят, как мы, и разделяют наше увлечение механическим искусством».</w:t>
      </w:r>
    </w:p>
    <w:p w14:paraId="34009CBA" w14:textId="77777777" w:rsidR="008625BD" w:rsidRPr="001908FA" w:rsidRDefault="008625BD" w:rsidP="00F977D2">
      <w:pPr>
        <w:pStyle w:val="Sansinterligne"/>
        <w:rPr>
          <w:rFonts w:ascii="Arial" w:hAnsi="Arial" w:cs="Arial"/>
          <w:lang w:val="ru-RU"/>
        </w:rPr>
      </w:pPr>
    </w:p>
    <w:p w14:paraId="1689518E" w14:textId="14F17D0D" w:rsidR="008625BD" w:rsidRPr="001908FA" w:rsidRDefault="00FE412A" w:rsidP="00F977D2">
      <w:pPr>
        <w:pStyle w:val="Sansinterligne"/>
        <w:rPr>
          <w:rFonts w:ascii="Arial" w:hAnsi="Arial" w:cs="Arial"/>
          <w:lang w:val="ru-RU"/>
        </w:rPr>
      </w:pPr>
      <w:r>
        <w:rPr>
          <w:rFonts w:ascii="Arial" w:hAnsi="Arial" w:cs="Arial"/>
          <w:lang w:val="ru"/>
        </w:rPr>
        <w:t>В галереях представлены линии Horological Machine и Legacy Machine бренда MB&amp;F, его совместные произведения, такие как настольные часы, изготовленные в партнерстве с L’Epée 1839, и музыкальные шкатулки, результат сотрудничества с компанией Reuge, а также тщательно отобранные творения разных авторов со всего мира.</w:t>
      </w:r>
    </w:p>
    <w:p w14:paraId="2D0A8117" w14:textId="0DD25EE0" w:rsidR="008625BD" w:rsidRPr="001908FA" w:rsidRDefault="008625BD" w:rsidP="00F977D2">
      <w:pPr>
        <w:pStyle w:val="Sansinterligne"/>
        <w:rPr>
          <w:rFonts w:ascii="Arial" w:hAnsi="Arial" w:cs="Arial"/>
          <w:lang w:val="ru-RU"/>
        </w:rPr>
      </w:pPr>
    </w:p>
    <w:p w14:paraId="67CCEA1C" w14:textId="0F572980" w:rsidR="008625BD" w:rsidRPr="001908FA" w:rsidRDefault="008625BD" w:rsidP="00F977D2">
      <w:pPr>
        <w:pStyle w:val="Sansinterligne"/>
        <w:rPr>
          <w:rFonts w:ascii="Arial" w:hAnsi="Arial" w:cs="Arial"/>
          <w:lang w:val="ru-RU"/>
        </w:rPr>
      </w:pPr>
    </w:p>
    <w:p w14:paraId="1DDFDBCF" w14:textId="2483AAD0" w:rsidR="00C50E51" w:rsidRPr="00A30021" w:rsidRDefault="00C50E51" w:rsidP="00F977D2">
      <w:pPr>
        <w:pStyle w:val="Sansinterligne"/>
        <w:rPr>
          <w:rFonts w:ascii="Arial" w:hAnsi="Arial" w:cs="Arial"/>
          <w:b/>
          <w:bCs/>
          <w:iCs/>
          <w:lang w:val="ru-RU"/>
        </w:rPr>
      </w:pPr>
      <w:r w:rsidRPr="00A30021">
        <w:rPr>
          <w:rFonts w:ascii="Arial" w:hAnsi="Arial" w:cs="Arial"/>
          <w:b/>
          <w:bCs/>
          <w:iCs/>
          <w:lang w:val="ru-RU"/>
        </w:rPr>
        <w:t xml:space="preserve">Подробнее о галереях </w:t>
      </w:r>
      <w:r w:rsidRPr="00E94F07">
        <w:rPr>
          <w:rFonts w:ascii="Arial" w:hAnsi="Arial" w:cs="Arial"/>
          <w:b/>
          <w:bCs/>
          <w:iCs/>
          <w:lang w:val="en-US"/>
        </w:rPr>
        <w:t>M</w:t>
      </w:r>
      <w:r w:rsidRPr="00A30021">
        <w:rPr>
          <w:rFonts w:ascii="Arial" w:hAnsi="Arial" w:cs="Arial"/>
          <w:b/>
          <w:bCs/>
          <w:iCs/>
          <w:lang w:val="ru-RU"/>
        </w:rPr>
        <w:t>.</w:t>
      </w:r>
      <w:r w:rsidRPr="00E94F07">
        <w:rPr>
          <w:rFonts w:ascii="Arial" w:hAnsi="Arial" w:cs="Arial"/>
          <w:b/>
          <w:bCs/>
          <w:iCs/>
          <w:lang w:val="en-US"/>
        </w:rPr>
        <w:t>A</w:t>
      </w:r>
      <w:r w:rsidRPr="00A30021">
        <w:rPr>
          <w:rFonts w:ascii="Arial" w:hAnsi="Arial" w:cs="Arial"/>
          <w:b/>
          <w:bCs/>
          <w:iCs/>
          <w:lang w:val="ru-RU"/>
        </w:rPr>
        <w:t>.</w:t>
      </w:r>
      <w:r w:rsidRPr="00E94F07">
        <w:rPr>
          <w:rFonts w:ascii="Arial" w:hAnsi="Arial" w:cs="Arial"/>
          <w:b/>
          <w:bCs/>
          <w:iCs/>
          <w:lang w:val="en-US"/>
        </w:rPr>
        <w:t>D</w:t>
      </w:r>
      <w:r w:rsidRPr="00A30021">
        <w:rPr>
          <w:rFonts w:ascii="Arial" w:hAnsi="Arial" w:cs="Arial"/>
          <w:b/>
          <w:bCs/>
          <w:iCs/>
          <w:lang w:val="ru-RU"/>
        </w:rPr>
        <w:t>.</w:t>
      </w:r>
      <w:r w:rsidRPr="00E94F07">
        <w:rPr>
          <w:rFonts w:ascii="Arial" w:hAnsi="Arial" w:cs="Arial"/>
          <w:b/>
          <w:bCs/>
          <w:iCs/>
          <w:lang w:val="en-US"/>
        </w:rPr>
        <w:t>Gallery</w:t>
      </w:r>
    </w:p>
    <w:p w14:paraId="445970B0" w14:textId="6CD55F63" w:rsidR="008625BD" w:rsidRDefault="00000000" w:rsidP="00F977D2">
      <w:pPr>
        <w:pStyle w:val="Sansinterligne"/>
        <w:rPr>
          <w:rStyle w:val="Lienhypertexte"/>
          <w:rFonts w:ascii="Arial" w:hAnsi="Arial" w:cs="Arial"/>
          <w:lang w:val="ru"/>
        </w:rPr>
      </w:pPr>
      <w:r>
        <w:fldChar w:fldCharType="begin"/>
      </w:r>
      <w:r>
        <w:instrText>HYPERLINK</w:instrText>
      </w:r>
      <w:r w:rsidRPr="00A30021">
        <w:rPr>
          <w:lang w:val="ru-RU"/>
        </w:rPr>
        <w:instrText xml:space="preserve"> "</w:instrText>
      </w:r>
      <w:r>
        <w:instrText>http</w:instrText>
      </w:r>
      <w:r w:rsidRPr="00A30021">
        <w:rPr>
          <w:lang w:val="ru-RU"/>
        </w:rPr>
        <w:instrText>://</w:instrText>
      </w:r>
      <w:r>
        <w:instrText>www</w:instrText>
      </w:r>
      <w:r w:rsidRPr="00A30021">
        <w:rPr>
          <w:lang w:val="ru-RU"/>
        </w:rPr>
        <w:instrText>.</w:instrText>
      </w:r>
      <w:r>
        <w:instrText>madgallery</w:instrText>
      </w:r>
      <w:r w:rsidRPr="00A30021">
        <w:rPr>
          <w:lang w:val="ru-RU"/>
        </w:rPr>
        <w:instrText>.</w:instrText>
      </w:r>
      <w:r>
        <w:instrText>net</w:instrText>
      </w:r>
      <w:r w:rsidRPr="00A30021">
        <w:rPr>
          <w:lang w:val="ru-RU"/>
        </w:rPr>
        <w:instrText>"</w:instrText>
      </w:r>
      <w:r>
        <w:fldChar w:fldCharType="separate"/>
      </w:r>
      <w:r w:rsidR="00FE59A1">
        <w:rPr>
          <w:rStyle w:val="Lienhypertexte"/>
          <w:rFonts w:ascii="Arial" w:hAnsi="Arial" w:cs="Arial"/>
          <w:lang w:val="ru"/>
        </w:rPr>
        <w:t>www.madgallery.net</w:t>
      </w:r>
      <w:r>
        <w:rPr>
          <w:rStyle w:val="Lienhypertexte"/>
          <w:rFonts w:ascii="Arial" w:hAnsi="Arial" w:cs="Arial"/>
          <w:lang w:val="ru"/>
        </w:rPr>
        <w:fldChar w:fldCharType="end"/>
      </w:r>
    </w:p>
    <w:p w14:paraId="10DA7AC3" w14:textId="77777777" w:rsidR="00E94F07" w:rsidRPr="00A30021" w:rsidRDefault="00E94F07" w:rsidP="00F977D2">
      <w:pPr>
        <w:pStyle w:val="Sansinterligne"/>
        <w:rPr>
          <w:rFonts w:ascii="Arial" w:hAnsi="Arial" w:cs="Arial"/>
          <w:lang w:val="ru-RU"/>
        </w:rPr>
      </w:pPr>
    </w:p>
    <w:p w14:paraId="48CEC733" w14:textId="77777777" w:rsidR="00E94F07" w:rsidRPr="00A30021" w:rsidRDefault="00E94F07" w:rsidP="00E94F07">
      <w:pPr>
        <w:pStyle w:val="Sansinterligne"/>
        <w:rPr>
          <w:rFonts w:ascii="Arial" w:hAnsi="Arial" w:cs="Arial"/>
          <w:b/>
          <w:bCs/>
          <w:iCs/>
          <w:lang w:val="ru-RU"/>
        </w:rPr>
      </w:pPr>
      <w:r w:rsidRPr="00A30021">
        <w:rPr>
          <w:rFonts w:ascii="Arial" w:hAnsi="Arial" w:cs="Arial"/>
          <w:b/>
          <w:bCs/>
          <w:iCs/>
          <w:lang w:val="ru-RU"/>
        </w:rPr>
        <w:t xml:space="preserve">Найти </w:t>
      </w:r>
      <w:proofErr w:type="spellStart"/>
      <w:r w:rsidRPr="00E94F07">
        <w:rPr>
          <w:rFonts w:ascii="Arial" w:hAnsi="Arial" w:cs="Arial"/>
          <w:b/>
          <w:bCs/>
          <w:iCs/>
          <w:lang w:val="en-US"/>
        </w:rPr>
        <w:t>M</w:t>
      </w:r>
      <w:proofErr w:type="spellEnd"/>
      <w:r w:rsidRPr="00A30021">
        <w:rPr>
          <w:rFonts w:ascii="Arial" w:hAnsi="Arial" w:cs="Arial"/>
          <w:b/>
          <w:bCs/>
          <w:iCs/>
          <w:lang w:val="ru-RU"/>
        </w:rPr>
        <w:t>.</w:t>
      </w:r>
      <w:proofErr w:type="spellStart"/>
      <w:r w:rsidRPr="00E94F07">
        <w:rPr>
          <w:rFonts w:ascii="Arial" w:hAnsi="Arial" w:cs="Arial"/>
          <w:b/>
          <w:bCs/>
          <w:iCs/>
          <w:lang w:val="en-US"/>
        </w:rPr>
        <w:t>A</w:t>
      </w:r>
      <w:proofErr w:type="spellEnd"/>
      <w:r w:rsidRPr="00A30021">
        <w:rPr>
          <w:rFonts w:ascii="Arial" w:hAnsi="Arial" w:cs="Arial"/>
          <w:b/>
          <w:bCs/>
          <w:iCs/>
          <w:lang w:val="ru-RU"/>
        </w:rPr>
        <w:t>.</w:t>
      </w:r>
      <w:proofErr w:type="spellStart"/>
      <w:r w:rsidRPr="00E94F07">
        <w:rPr>
          <w:rFonts w:ascii="Arial" w:hAnsi="Arial" w:cs="Arial"/>
          <w:b/>
          <w:bCs/>
          <w:iCs/>
          <w:lang w:val="en-US"/>
        </w:rPr>
        <w:t>D</w:t>
      </w:r>
      <w:proofErr w:type="spellEnd"/>
      <w:r w:rsidRPr="00A30021">
        <w:rPr>
          <w:rFonts w:ascii="Arial" w:hAnsi="Arial" w:cs="Arial"/>
          <w:b/>
          <w:bCs/>
          <w:iCs/>
          <w:lang w:val="ru-RU"/>
        </w:rPr>
        <w:t>.</w:t>
      </w:r>
      <w:proofErr w:type="spellStart"/>
      <w:r w:rsidRPr="00E94F07">
        <w:rPr>
          <w:rFonts w:ascii="Arial" w:hAnsi="Arial" w:cs="Arial"/>
          <w:b/>
          <w:bCs/>
          <w:iCs/>
          <w:lang w:val="en-US"/>
        </w:rPr>
        <w:t>Gallery</w:t>
      </w:r>
      <w:proofErr w:type="spellEnd"/>
      <w:r w:rsidRPr="00A30021">
        <w:rPr>
          <w:rFonts w:ascii="Arial" w:hAnsi="Arial" w:cs="Arial"/>
          <w:b/>
          <w:bCs/>
          <w:iCs/>
          <w:lang w:val="ru-RU"/>
        </w:rPr>
        <w:t xml:space="preserve">, </w:t>
      </w:r>
      <w:r w:rsidRPr="00E94F07">
        <w:rPr>
          <w:rFonts w:ascii="Arial" w:hAnsi="Arial" w:cs="Arial"/>
          <w:b/>
          <w:bCs/>
          <w:iCs/>
          <w:lang w:val="en-US"/>
        </w:rPr>
        <w:t>MB</w:t>
      </w:r>
      <w:r w:rsidRPr="00A30021">
        <w:rPr>
          <w:rFonts w:ascii="Arial" w:hAnsi="Arial" w:cs="Arial"/>
          <w:b/>
          <w:bCs/>
          <w:iCs/>
          <w:lang w:val="ru-RU"/>
        </w:rPr>
        <w:t>&amp;</w:t>
      </w:r>
      <w:r w:rsidRPr="00E94F07">
        <w:rPr>
          <w:rFonts w:ascii="Arial" w:hAnsi="Arial" w:cs="Arial"/>
          <w:b/>
          <w:bCs/>
          <w:iCs/>
          <w:lang w:val="en-US"/>
        </w:rPr>
        <w:t>F</w:t>
      </w:r>
      <w:r w:rsidRPr="00A30021">
        <w:rPr>
          <w:rFonts w:ascii="Arial" w:hAnsi="Arial" w:cs="Arial"/>
          <w:b/>
          <w:bCs/>
          <w:iCs/>
          <w:lang w:val="ru-RU"/>
        </w:rPr>
        <w:t xml:space="preserve"> </w:t>
      </w:r>
      <w:r w:rsidRPr="00E94F07">
        <w:rPr>
          <w:rFonts w:ascii="Arial" w:hAnsi="Arial" w:cs="Arial"/>
          <w:b/>
          <w:bCs/>
          <w:iCs/>
          <w:lang w:val="en-US"/>
        </w:rPr>
        <w:t>LAB</w:t>
      </w:r>
      <w:r w:rsidRPr="00A30021">
        <w:rPr>
          <w:rFonts w:ascii="Arial" w:hAnsi="Arial" w:cs="Arial"/>
          <w:b/>
          <w:bCs/>
          <w:iCs/>
          <w:lang w:val="ru-RU"/>
        </w:rPr>
        <w:t xml:space="preserve"> или точки розничной продажи по всему миру:</w:t>
      </w:r>
    </w:p>
    <w:p w14:paraId="1F13630E" w14:textId="3FBCDC06" w:rsidR="00E94F07" w:rsidRPr="00A30021" w:rsidRDefault="00000000" w:rsidP="00E94F07">
      <w:pPr>
        <w:rPr>
          <w:lang w:val="ru-RU"/>
        </w:rPr>
      </w:pPr>
      <w:hyperlink r:id="rId6" w:history="1">
        <w:r w:rsidR="00E94F07" w:rsidRPr="00E94F07">
          <w:rPr>
            <w:rStyle w:val="Lienhypertexte"/>
            <w:lang w:val="en-US"/>
          </w:rPr>
          <w:t>https</w:t>
        </w:r>
        <w:r w:rsidR="00E94F07" w:rsidRPr="00A30021">
          <w:rPr>
            <w:rStyle w:val="Lienhypertexte"/>
            <w:lang w:val="ru-RU"/>
          </w:rPr>
          <w:t>://</w:t>
        </w:r>
        <w:r w:rsidR="00E94F07" w:rsidRPr="00E94F07">
          <w:rPr>
            <w:rStyle w:val="Lienhypertexte"/>
            <w:lang w:val="en-US"/>
          </w:rPr>
          <w:t>www</w:t>
        </w:r>
        <w:r w:rsidR="00E94F07" w:rsidRPr="00A30021">
          <w:rPr>
            <w:rStyle w:val="Lienhypertexte"/>
            <w:lang w:val="ru-RU"/>
          </w:rPr>
          <w:t>.</w:t>
        </w:r>
        <w:r w:rsidR="00E94F07" w:rsidRPr="00E94F07">
          <w:rPr>
            <w:rStyle w:val="Lienhypertexte"/>
            <w:lang w:val="en-US"/>
          </w:rPr>
          <w:t>mbandf</w:t>
        </w:r>
        <w:r w:rsidR="00E94F07" w:rsidRPr="00A30021">
          <w:rPr>
            <w:rStyle w:val="Lienhypertexte"/>
            <w:lang w:val="ru-RU"/>
          </w:rPr>
          <w:t>.</w:t>
        </w:r>
        <w:r w:rsidR="00E94F07" w:rsidRPr="00E94F07">
          <w:rPr>
            <w:rStyle w:val="Lienhypertexte"/>
            <w:lang w:val="en-US"/>
          </w:rPr>
          <w:t>com</w:t>
        </w:r>
        <w:r w:rsidR="00E94F07" w:rsidRPr="00A30021">
          <w:rPr>
            <w:rStyle w:val="Lienhypertexte"/>
            <w:lang w:val="ru-RU"/>
          </w:rPr>
          <w:t>/</w:t>
        </w:r>
        <w:r w:rsidR="00E94F07" w:rsidRPr="00E94F07">
          <w:rPr>
            <w:rStyle w:val="Lienhypertexte"/>
            <w:lang w:val="en-US"/>
          </w:rPr>
          <w:t>en</w:t>
        </w:r>
        <w:r w:rsidR="00E94F07" w:rsidRPr="00A30021">
          <w:rPr>
            <w:rStyle w:val="Lienhypertexte"/>
            <w:lang w:val="ru-RU"/>
          </w:rPr>
          <w:t>/</w:t>
        </w:r>
        <w:r w:rsidR="00E94F07" w:rsidRPr="00E94F07">
          <w:rPr>
            <w:rStyle w:val="Lienhypertexte"/>
            <w:lang w:val="en-US"/>
          </w:rPr>
          <w:t>contact</w:t>
        </w:r>
        <w:r w:rsidR="00E94F07" w:rsidRPr="00A30021">
          <w:rPr>
            <w:rStyle w:val="Lienhypertexte"/>
            <w:lang w:val="ru-RU"/>
          </w:rPr>
          <w:t>/</w:t>
        </w:r>
        <w:r w:rsidR="00E94F07" w:rsidRPr="00E94F07">
          <w:rPr>
            <w:rStyle w:val="Lienhypertexte"/>
            <w:lang w:val="en-US"/>
          </w:rPr>
          <w:t>retailers</w:t>
        </w:r>
      </w:hyperlink>
    </w:p>
    <w:p w14:paraId="2158585F" w14:textId="77777777" w:rsidR="00F977D2" w:rsidRPr="00A30021" w:rsidRDefault="00F977D2" w:rsidP="00F977D2">
      <w:pPr>
        <w:rPr>
          <w:lang w:val="ru-RU"/>
        </w:rPr>
      </w:pPr>
    </w:p>
    <w:p w14:paraId="070C1592" w14:textId="77777777" w:rsidR="00F977D2" w:rsidRPr="00A30021" w:rsidRDefault="00F977D2" w:rsidP="00F977D2">
      <w:pPr>
        <w:rPr>
          <w:lang w:val="ru-RU"/>
        </w:rPr>
      </w:pPr>
    </w:p>
    <w:p w14:paraId="393B2864" w14:textId="77777777" w:rsidR="00F977D2" w:rsidRPr="00A30021" w:rsidRDefault="00F977D2" w:rsidP="00F977D2">
      <w:pPr>
        <w:rPr>
          <w:lang w:val="ru-RU"/>
        </w:rPr>
      </w:pPr>
    </w:p>
    <w:p w14:paraId="090873A5" w14:textId="77777777" w:rsidR="00F977D2" w:rsidRPr="00A30021" w:rsidRDefault="00F977D2" w:rsidP="00F977D2">
      <w:pPr>
        <w:rPr>
          <w:lang w:val="ru-RU"/>
        </w:rPr>
      </w:pPr>
    </w:p>
    <w:p w14:paraId="25059A38" w14:textId="77777777" w:rsidR="00F977D2" w:rsidRPr="00A30021" w:rsidRDefault="00F977D2" w:rsidP="00F977D2">
      <w:pPr>
        <w:rPr>
          <w:lang w:val="ru-RU"/>
        </w:rPr>
      </w:pPr>
    </w:p>
    <w:p w14:paraId="32F4CE4D" w14:textId="77777777" w:rsidR="00F977D2" w:rsidRPr="00A30021" w:rsidRDefault="00F977D2" w:rsidP="00F977D2">
      <w:pPr>
        <w:rPr>
          <w:lang w:val="ru-RU"/>
        </w:rPr>
      </w:pPr>
    </w:p>
    <w:p w14:paraId="7DDE2215" w14:textId="77777777" w:rsidR="00F977D2" w:rsidRPr="00A30021" w:rsidRDefault="00F977D2" w:rsidP="00F977D2">
      <w:pPr>
        <w:rPr>
          <w:lang w:val="ru-RU"/>
        </w:rPr>
      </w:pPr>
    </w:p>
    <w:p w14:paraId="0483F1B8" w14:textId="77777777" w:rsidR="00F977D2" w:rsidRPr="00A30021" w:rsidRDefault="00F977D2" w:rsidP="00F977D2">
      <w:pPr>
        <w:rPr>
          <w:lang w:val="ru-RU"/>
        </w:rPr>
      </w:pPr>
    </w:p>
    <w:p w14:paraId="355EF113" w14:textId="77777777" w:rsidR="00F977D2" w:rsidRPr="00A30021" w:rsidRDefault="00F977D2" w:rsidP="00F977D2">
      <w:pPr>
        <w:rPr>
          <w:lang w:val="ru-RU"/>
        </w:rPr>
      </w:pPr>
    </w:p>
    <w:p w14:paraId="137C054B" w14:textId="77777777" w:rsidR="00F977D2" w:rsidRPr="00A30021" w:rsidRDefault="00F977D2" w:rsidP="00F977D2">
      <w:pPr>
        <w:rPr>
          <w:lang w:val="ru-RU"/>
        </w:rPr>
      </w:pPr>
    </w:p>
    <w:p w14:paraId="1794477E" w14:textId="77777777" w:rsidR="00F977D2" w:rsidRPr="00A30021" w:rsidRDefault="00F977D2" w:rsidP="00F977D2">
      <w:pPr>
        <w:rPr>
          <w:lang w:val="ru-RU"/>
        </w:rPr>
      </w:pPr>
    </w:p>
    <w:p w14:paraId="1E587CD3" w14:textId="77777777" w:rsidR="00F977D2" w:rsidRPr="00A30021" w:rsidRDefault="00F977D2" w:rsidP="00F977D2">
      <w:pPr>
        <w:rPr>
          <w:lang w:val="ru-RU"/>
        </w:rPr>
      </w:pPr>
    </w:p>
    <w:p w14:paraId="3B6AF1FE" w14:textId="77777777" w:rsidR="00F977D2" w:rsidRPr="00A30021" w:rsidRDefault="00F977D2" w:rsidP="00F977D2">
      <w:pPr>
        <w:rPr>
          <w:lang w:val="ru-RU"/>
        </w:rPr>
      </w:pPr>
    </w:p>
    <w:p w14:paraId="2D586B30" w14:textId="10D283C7" w:rsidR="00335B43" w:rsidRPr="00A30021" w:rsidRDefault="00F977D2" w:rsidP="00F977D2">
      <w:pPr>
        <w:tabs>
          <w:tab w:val="left" w:pos="3705"/>
        </w:tabs>
        <w:rPr>
          <w:lang w:val="ru-RU"/>
        </w:rPr>
      </w:pPr>
      <w:r w:rsidRPr="00A30021">
        <w:rPr>
          <w:lang w:val="ru-RU"/>
        </w:rPr>
        <w:tab/>
      </w:r>
    </w:p>
    <w:sectPr w:rsidR="00335B43" w:rsidRPr="00A30021" w:rsidSect="004A7EBD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0BEC6" w14:textId="77777777" w:rsidR="004A7EBD" w:rsidRDefault="004A7EBD">
      <w:r>
        <w:separator/>
      </w:r>
    </w:p>
  </w:endnote>
  <w:endnote w:type="continuationSeparator" w:id="0">
    <w:p w14:paraId="379E0A07" w14:textId="77777777" w:rsidR="004A7EBD" w:rsidRDefault="004A7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??">
    <w:altName w:val="Yu Gothic UI"/>
    <w:panose1 w:val="020B0604020202020204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????? Pro W3">
    <w:altName w:val="MS Gothic"/>
    <w:panose1 w:val="020B0604020202020204"/>
    <w:charset w:val="80"/>
    <w:family w:val="auto"/>
    <w:notTrueType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388C5" w14:textId="77777777" w:rsidR="00850FA1" w:rsidRDefault="00850FA1" w:rsidP="00850FA1">
    <w:pPr>
      <w:pStyle w:val="Pieddepage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DF93C" w14:textId="77777777" w:rsidR="00A30021" w:rsidRPr="00354658" w:rsidRDefault="00A30021" w:rsidP="00A30021">
    <w:pPr>
      <w:pStyle w:val="Sansinterligne"/>
      <w:rPr>
        <w:rFonts w:ascii="Arial" w:hAnsi="Arial" w:cs="Arial"/>
        <w:sz w:val="18"/>
        <w:szCs w:val="18"/>
        <w:lang w:val="ru-RU"/>
      </w:rPr>
    </w:pPr>
    <w:r>
      <w:rPr>
        <w:rFonts w:ascii="Arial" w:hAnsi="Arial" w:cs="Arial"/>
        <w:sz w:val="18"/>
        <w:szCs w:val="18"/>
        <w:lang w:val="ru"/>
      </w:rPr>
      <w:t xml:space="preserve">Контакты для получения подробной информации </w:t>
    </w:r>
  </w:p>
  <w:p w14:paraId="234F4AF4" w14:textId="77777777" w:rsidR="00A30021" w:rsidRPr="00354658" w:rsidRDefault="00A30021" w:rsidP="00A30021">
    <w:pPr>
      <w:pStyle w:val="Sansinterligne"/>
      <w:rPr>
        <w:rFonts w:ascii="Arial" w:hAnsi="Arial" w:cs="Arial"/>
        <w:sz w:val="18"/>
        <w:szCs w:val="18"/>
        <w:lang w:val="ru-RU"/>
      </w:rPr>
    </w:pPr>
    <w:proofErr w:type="spellStart"/>
    <w:r>
      <w:rPr>
        <w:rFonts w:ascii="Arial" w:hAnsi="Arial" w:cs="Arial"/>
        <w:sz w:val="18"/>
        <w:szCs w:val="18"/>
        <w:lang w:val="ru"/>
      </w:rPr>
      <w:t>Чаррис</w:t>
    </w:r>
    <w:proofErr w:type="spellEnd"/>
    <w:r>
      <w:rPr>
        <w:rFonts w:ascii="Arial" w:hAnsi="Arial" w:cs="Arial"/>
        <w:sz w:val="18"/>
        <w:szCs w:val="18"/>
        <w:lang w:val="ru"/>
      </w:rPr>
      <w:t xml:space="preserve"> </w:t>
    </w:r>
    <w:proofErr w:type="spellStart"/>
    <w:r>
      <w:rPr>
        <w:rFonts w:ascii="Arial" w:hAnsi="Arial" w:cs="Arial"/>
        <w:sz w:val="18"/>
        <w:szCs w:val="18"/>
        <w:lang w:val="ru"/>
      </w:rPr>
      <w:t>Ядигароглу</w:t>
    </w:r>
    <w:proofErr w:type="spellEnd"/>
    <w:r>
      <w:rPr>
        <w:rFonts w:ascii="Arial" w:hAnsi="Arial" w:cs="Arial"/>
        <w:sz w:val="18"/>
        <w:szCs w:val="18"/>
        <w:lang w:val="ru"/>
      </w:rPr>
      <w:t xml:space="preserve"> - </w:t>
    </w:r>
    <w:hyperlink r:id="rId1" w:history="1">
      <w:r>
        <w:rPr>
          <w:rStyle w:val="Lienhypertexte"/>
          <w:rFonts w:ascii="Arial" w:hAnsi="Arial" w:cs="Arial"/>
          <w:sz w:val="18"/>
          <w:szCs w:val="18"/>
          <w:lang w:val="ru"/>
        </w:rPr>
        <w:t>cy@mbandf.com</w:t>
      </w:r>
    </w:hyperlink>
    <w:r>
      <w:rPr>
        <w:rFonts w:ascii="Arial" w:hAnsi="Arial" w:cs="Arial"/>
        <w:sz w:val="18"/>
        <w:szCs w:val="18"/>
        <w:lang w:val="ru"/>
      </w:rPr>
      <w:t xml:space="preserve"> / Арно </w:t>
    </w:r>
    <w:proofErr w:type="spellStart"/>
    <w:r>
      <w:rPr>
        <w:rFonts w:ascii="Arial" w:hAnsi="Arial" w:cs="Arial"/>
        <w:sz w:val="18"/>
        <w:szCs w:val="18"/>
        <w:lang w:val="ru"/>
      </w:rPr>
      <w:t>Лежёре</w:t>
    </w:r>
    <w:proofErr w:type="spellEnd"/>
    <w:r>
      <w:rPr>
        <w:rFonts w:ascii="Arial" w:hAnsi="Arial" w:cs="Arial"/>
        <w:sz w:val="18"/>
        <w:szCs w:val="18"/>
        <w:lang w:val="ru"/>
      </w:rPr>
      <w:t xml:space="preserve"> - </w:t>
    </w:r>
    <w:hyperlink r:id="rId2" w:history="1">
      <w:r>
        <w:rPr>
          <w:rStyle w:val="Lienhypertexte"/>
          <w:rFonts w:ascii="Arial" w:hAnsi="Arial" w:cs="Arial"/>
          <w:sz w:val="18"/>
          <w:szCs w:val="18"/>
          <w:lang w:val="ru"/>
        </w:rPr>
        <w:t>arl@mbandf.com</w:t>
      </w:r>
    </w:hyperlink>
    <w:r>
      <w:rPr>
        <w:rFonts w:ascii="Arial" w:hAnsi="Arial" w:cs="Arial"/>
        <w:sz w:val="18"/>
        <w:szCs w:val="18"/>
        <w:lang w:val="ru"/>
      </w:rPr>
      <w:t xml:space="preserve"> </w:t>
    </w:r>
  </w:p>
  <w:p w14:paraId="33FB2DD6" w14:textId="77777777" w:rsidR="00A30021" w:rsidRPr="00334539" w:rsidRDefault="00A30021" w:rsidP="00A30021">
    <w:pPr>
      <w:pStyle w:val="Sansinterligne"/>
      <w:rPr>
        <w:rFonts w:ascii="Arial" w:hAnsi="Arial" w:cs="Arial"/>
        <w:sz w:val="18"/>
        <w:szCs w:val="18"/>
        <w:lang w:val="ru-RU"/>
      </w:rPr>
    </w:pPr>
    <w:r w:rsidRPr="00354658">
      <w:rPr>
        <w:rFonts w:ascii="Arial" w:hAnsi="Arial" w:cs="Arial"/>
        <w:sz w:val="18"/>
        <w:szCs w:val="18"/>
        <w:lang w:val="fr-FR"/>
      </w:rPr>
      <w:t>MB</w:t>
    </w:r>
    <w:r w:rsidRPr="00334539">
      <w:rPr>
        <w:rFonts w:ascii="Arial" w:hAnsi="Arial" w:cs="Arial"/>
        <w:sz w:val="18"/>
        <w:szCs w:val="18"/>
        <w:lang w:val="ru-RU"/>
      </w:rPr>
      <w:t>&amp;</w:t>
    </w:r>
    <w:r w:rsidRPr="00354658">
      <w:rPr>
        <w:rFonts w:ascii="Arial" w:hAnsi="Arial" w:cs="Arial"/>
        <w:sz w:val="18"/>
        <w:szCs w:val="18"/>
        <w:lang w:val="fr-FR"/>
      </w:rPr>
      <w:t>F</w:t>
    </w:r>
    <w:r w:rsidRPr="00334539">
      <w:rPr>
        <w:rFonts w:ascii="Arial" w:hAnsi="Arial" w:cs="Arial"/>
        <w:sz w:val="18"/>
        <w:szCs w:val="18"/>
        <w:lang w:val="ru-RU"/>
      </w:rPr>
      <w:t xml:space="preserve"> </w:t>
    </w:r>
    <w:r w:rsidRPr="00354658">
      <w:rPr>
        <w:rFonts w:ascii="Arial" w:hAnsi="Arial" w:cs="Arial"/>
        <w:sz w:val="18"/>
        <w:szCs w:val="18"/>
        <w:lang w:val="fr-FR"/>
      </w:rPr>
      <w:t>SA</w:t>
    </w:r>
    <w:r w:rsidRPr="00334539">
      <w:rPr>
        <w:rFonts w:ascii="Arial" w:hAnsi="Arial" w:cs="Arial"/>
        <w:sz w:val="18"/>
        <w:szCs w:val="18"/>
        <w:lang w:val="ru-RU"/>
      </w:rPr>
      <w:t xml:space="preserve">, </w:t>
    </w:r>
    <w:r w:rsidRPr="00354658">
      <w:rPr>
        <w:rFonts w:ascii="Arial" w:hAnsi="Arial" w:cs="Arial"/>
        <w:sz w:val="18"/>
        <w:szCs w:val="18"/>
        <w:lang w:val="fr-FR"/>
      </w:rPr>
      <w:t>Route</w:t>
    </w:r>
    <w:r w:rsidRPr="00334539">
      <w:rPr>
        <w:rFonts w:ascii="Arial" w:hAnsi="Arial" w:cs="Arial"/>
        <w:sz w:val="18"/>
        <w:szCs w:val="18"/>
        <w:lang w:val="ru-RU"/>
      </w:rPr>
      <w:t xml:space="preserve"> </w:t>
    </w:r>
    <w:r w:rsidRPr="00354658">
      <w:rPr>
        <w:rFonts w:ascii="Arial" w:hAnsi="Arial" w:cs="Arial"/>
        <w:sz w:val="18"/>
        <w:szCs w:val="18"/>
        <w:lang w:val="fr-FR"/>
      </w:rPr>
      <w:t>de</w:t>
    </w:r>
    <w:r w:rsidRPr="00334539">
      <w:rPr>
        <w:rFonts w:ascii="Arial" w:hAnsi="Arial" w:cs="Arial"/>
        <w:sz w:val="18"/>
        <w:szCs w:val="18"/>
        <w:lang w:val="ru-RU"/>
      </w:rPr>
      <w:t xml:space="preserve"> </w:t>
    </w:r>
    <w:proofErr w:type="spellStart"/>
    <w:r w:rsidRPr="00354658">
      <w:rPr>
        <w:rFonts w:ascii="Arial" w:hAnsi="Arial" w:cs="Arial"/>
        <w:sz w:val="18"/>
        <w:szCs w:val="18"/>
        <w:lang w:val="fr-FR"/>
      </w:rPr>
      <w:t>Drize</w:t>
    </w:r>
    <w:proofErr w:type="spellEnd"/>
    <w:r w:rsidRPr="00334539">
      <w:rPr>
        <w:rFonts w:ascii="Arial" w:hAnsi="Arial" w:cs="Arial"/>
        <w:sz w:val="18"/>
        <w:szCs w:val="18"/>
        <w:lang w:val="ru-RU"/>
      </w:rPr>
      <w:t xml:space="preserve"> 2, </w:t>
    </w:r>
    <w:r w:rsidRPr="00354658">
      <w:rPr>
        <w:rFonts w:ascii="Arial" w:hAnsi="Arial" w:cs="Arial"/>
        <w:sz w:val="18"/>
        <w:szCs w:val="18"/>
        <w:lang w:val="fr-FR"/>
      </w:rPr>
      <w:t>CH</w:t>
    </w:r>
    <w:r w:rsidRPr="00334539">
      <w:rPr>
        <w:rFonts w:ascii="Arial" w:hAnsi="Arial" w:cs="Arial"/>
        <w:sz w:val="18"/>
        <w:szCs w:val="18"/>
        <w:lang w:val="ru-RU"/>
      </w:rPr>
      <w:t xml:space="preserve">-1227 </w:t>
    </w:r>
    <w:r w:rsidRPr="00354658">
      <w:rPr>
        <w:rFonts w:ascii="Arial" w:hAnsi="Arial" w:cs="Arial"/>
        <w:sz w:val="18"/>
        <w:szCs w:val="18"/>
        <w:lang w:val="fr-FR"/>
      </w:rPr>
      <w:t>Carouge</w:t>
    </w:r>
    <w:r w:rsidRPr="00334539">
      <w:rPr>
        <w:rFonts w:ascii="Arial" w:hAnsi="Arial" w:cs="Arial"/>
        <w:sz w:val="18"/>
        <w:szCs w:val="18"/>
        <w:lang w:val="ru-RU"/>
      </w:rPr>
      <w:t xml:space="preserve">, </w:t>
    </w:r>
    <w:r>
      <w:rPr>
        <w:rFonts w:ascii="Arial" w:hAnsi="Arial" w:cs="Arial"/>
        <w:sz w:val="18"/>
        <w:szCs w:val="18"/>
        <w:lang w:val="ru"/>
      </w:rPr>
      <w:t>Швейцария</w:t>
    </w:r>
  </w:p>
  <w:p w14:paraId="073AD36B" w14:textId="6A2B2645" w:rsidR="00FC69D9" w:rsidRPr="00A30021" w:rsidRDefault="00A30021" w:rsidP="00A30021">
    <w:pPr>
      <w:pStyle w:val="Sansinterligne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  <w:lang w:val="ru"/>
      </w:rPr>
      <w:t>Телефон: +41 22 508 10 38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6BAC6" w14:textId="77777777" w:rsidR="004A7EBD" w:rsidRDefault="004A7EBD">
      <w:r>
        <w:separator/>
      </w:r>
    </w:p>
  </w:footnote>
  <w:footnote w:type="continuationSeparator" w:id="0">
    <w:p w14:paraId="3026B8A3" w14:textId="77777777" w:rsidR="004A7EBD" w:rsidRDefault="004A7E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835D9" w14:textId="0C994271" w:rsidR="00746674" w:rsidRDefault="00FC69D9" w:rsidP="00850FA1">
    <w:pPr>
      <w:pStyle w:val="En-tte"/>
      <w:jc w:val="left"/>
    </w:pPr>
    <w:r>
      <w:rPr>
        <w:noProof/>
        <w:lang w:val="fr-FR" w:eastAsia="fr-FR"/>
      </w:rPr>
      <w:drawing>
        <wp:inline distT="0" distB="0" distL="0" distR="0" wp14:anchorId="0FF17618" wp14:editId="3D4C3D01">
          <wp:extent cx="1490345" cy="499745"/>
          <wp:effectExtent l="0" t="0" r="8255" b="8255"/>
          <wp:docPr id="1" name="Picture 1" descr="Описание: Описание: MB&amp;F_LA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scription : MB&amp;F_LA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0345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E96A8AA" w14:textId="77777777" w:rsidR="00F83066" w:rsidRDefault="00F83066" w:rsidP="00850FA1">
    <w:pPr>
      <w:pStyle w:val="En-tte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DBF"/>
    <w:rsid w:val="000059C5"/>
    <w:rsid w:val="00007BEE"/>
    <w:rsid w:val="000161CE"/>
    <w:rsid w:val="00023649"/>
    <w:rsid w:val="00036ACA"/>
    <w:rsid w:val="00036BCD"/>
    <w:rsid w:val="00067E51"/>
    <w:rsid w:val="00072EA0"/>
    <w:rsid w:val="00077BC6"/>
    <w:rsid w:val="000A22A8"/>
    <w:rsid w:val="000A2D7F"/>
    <w:rsid w:val="000A530B"/>
    <w:rsid w:val="000A5D39"/>
    <w:rsid w:val="000C11BD"/>
    <w:rsid w:val="000D2FA6"/>
    <w:rsid w:val="000E5739"/>
    <w:rsid w:val="000E7D45"/>
    <w:rsid w:val="000F16C3"/>
    <w:rsid w:val="000F7DEA"/>
    <w:rsid w:val="000F7F97"/>
    <w:rsid w:val="0012192F"/>
    <w:rsid w:val="00127C67"/>
    <w:rsid w:val="00130FB3"/>
    <w:rsid w:val="001908FA"/>
    <w:rsid w:val="00192DBC"/>
    <w:rsid w:val="00194A43"/>
    <w:rsid w:val="00197C78"/>
    <w:rsid w:val="001A026E"/>
    <w:rsid w:val="001A786E"/>
    <w:rsid w:val="001E4AA3"/>
    <w:rsid w:val="001F0D43"/>
    <w:rsid w:val="002014CE"/>
    <w:rsid w:val="002221A0"/>
    <w:rsid w:val="002416B4"/>
    <w:rsid w:val="00261C06"/>
    <w:rsid w:val="00267E6A"/>
    <w:rsid w:val="002768A3"/>
    <w:rsid w:val="00282652"/>
    <w:rsid w:val="00290BF0"/>
    <w:rsid w:val="002930C2"/>
    <w:rsid w:val="00294B72"/>
    <w:rsid w:val="002A477C"/>
    <w:rsid w:val="002C0EBB"/>
    <w:rsid w:val="00311677"/>
    <w:rsid w:val="00316C0A"/>
    <w:rsid w:val="00335B43"/>
    <w:rsid w:val="00336F48"/>
    <w:rsid w:val="00343BBD"/>
    <w:rsid w:val="003464D6"/>
    <w:rsid w:val="00353522"/>
    <w:rsid w:val="003767A8"/>
    <w:rsid w:val="003A355F"/>
    <w:rsid w:val="003A7BFA"/>
    <w:rsid w:val="003B42DB"/>
    <w:rsid w:val="003D0592"/>
    <w:rsid w:val="003D0B41"/>
    <w:rsid w:val="003D231A"/>
    <w:rsid w:val="003E019D"/>
    <w:rsid w:val="003F5613"/>
    <w:rsid w:val="00401194"/>
    <w:rsid w:val="004170A3"/>
    <w:rsid w:val="004228D1"/>
    <w:rsid w:val="00425A46"/>
    <w:rsid w:val="00426D2E"/>
    <w:rsid w:val="00437580"/>
    <w:rsid w:val="0044604F"/>
    <w:rsid w:val="00461CF8"/>
    <w:rsid w:val="0047648F"/>
    <w:rsid w:val="00483884"/>
    <w:rsid w:val="00490759"/>
    <w:rsid w:val="004A0BC7"/>
    <w:rsid w:val="004A101C"/>
    <w:rsid w:val="004A7EBD"/>
    <w:rsid w:val="004B56CA"/>
    <w:rsid w:val="004C3879"/>
    <w:rsid w:val="004D1606"/>
    <w:rsid w:val="004D6BA0"/>
    <w:rsid w:val="00501797"/>
    <w:rsid w:val="00503E50"/>
    <w:rsid w:val="00513B8D"/>
    <w:rsid w:val="00525EBA"/>
    <w:rsid w:val="00527EA1"/>
    <w:rsid w:val="0053517C"/>
    <w:rsid w:val="00546BC0"/>
    <w:rsid w:val="005473FF"/>
    <w:rsid w:val="00556824"/>
    <w:rsid w:val="00565244"/>
    <w:rsid w:val="00565288"/>
    <w:rsid w:val="00586D4C"/>
    <w:rsid w:val="00590801"/>
    <w:rsid w:val="005B2A7B"/>
    <w:rsid w:val="005C7366"/>
    <w:rsid w:val="005D4DAC"/>
    <w:rsid w:val="005F338E"/>
    <w:rsid w:val="005F4619"/>
    <w:rsid w:val="0061040E"/>
    <w:rsid w:val="00611E9E"/>
    <w:rsid w:val="00627D97"/>
    <w:rsid w:val="00637185"/>
    <w:rsid w:val="00642659"/>
    <w:rsid w:val="00644F9D"/>
    <w:rsid w:val="00651EF0"/>
    <w:rsid w:val="006538F1"/>
    <w:rsid w:val="006564FD"/>
    <w:rsid w:val="006566D8"/>
    <w:rsid w:val="00682D12"/>
    <w:rsid w:val="00690F87"/>
    <w:rsid w:val="006924CA"/>
    <w:rsid w:val="00696E64"/>
    <w:rsid w:val="006A5B0A"/>
    <w:rsid w:val="006A76CC"/>
    <w:rsid w:val="006C0BD7"/>
    <w:rsid w:val="006C5B6A"/>
    <w:rsid w:val="00707248"/>
    <w:rsid w:val="007125AB"/>
    <w:rsid w:val="00715287"/>
    <w:rsid w:val="007200D0"/>
    <w:rsid w:val="007255B4"/>
    <w:rsid w:val="00741740"/>
    <w:rsid w:val="00745FA5"/>
    <w:rsid w:val="00746674"/>
    <w:rsid w:val="00747CB3"/>
    <w:rsid w:val="00752B7F"/>
    <w:rsid w:val="00764080"/>
    <w:rsid w:val="00774898"/>
    <w:rsid w:val="00792C64"/>
    <w:rsid w:val="00795521"/>
    <w:rsid w:val="007A1213"/>
    <w:rsid w:val="007A3A88"/>
    <w:rsid w:val="007B1E76"/>
    <w:rsid w:val="007B4DC7"/>
    <w:rsid w:val="007B52DF"/>
    <w:rsid w:val="007B701B"/>
    <w:rsid w:val="007C65A6"/>
    <w:rsid w:val="007D164B"/>
    <w:rsid w:val="007E1566"/>
    <w:rsid w:val="007E200B"/>
    <w:rsid w:val="007E2283"/>
    <w:rsid w:val="007F0555"/>
    <w:rsid w:val="007F126B"/>
    <w:rsid w:val="008123A5"/>
    <w:rsid w:val="00812467"/>
    <w:rsid w:val="00833DA4"/>
    <w:rsid w:val="00837F9F"/>
    <w:rsid w:val="00844490"/>
    <w:rsid w:val="00850FA1"/>
    <w:rsid w:val="00851315"/>
    <w:rsid w:val="00857028"/>
    <w:rsid w:val="008618B0"/>
    <w:rsid w:val="008625BD"/>
    <w:rsid w:val="00872CB2"/>
    <w:rsid w:val="008A0CDE"/>
    <w:rsid w:val="008A3D7E"/>
    <w:rsid w:val="008A4C16"/>
    <w:rsid w:val="008B61E3"/>
    <w:rsid w:val="008B73BE"/>
    <w:rsid w:val="008C3F43"/>
    <w:rsid w:val="008D0D66"/>
    <w:rsid w:val="008D278C"/>
    <w:rsid w:val="008D3535"/>
    <w:rsid w:val="008E5A87"/>
    <w:rsid w:val="008F1A53"/>
    <w:rsid w:val="00907B94"/>
    <w:rsid w:val="0091332B"/>
    <w:rsid w:val="0091701E"/>
    <w:rsid w:val="00917467"/>
    <w:rsid w:val="009212BB"/>
    <w:rsid w:val="00927638"/>
    <w:rsid w:val="00941967"/>
    <w:rsid w:val="00945450"/>
    <w:rsid w:val="0094743F"/>
    <w:rsid w:val="009532DB"/>
    <w:rsid w:val="009671C8"/>
    <w:rsid w:val="00976CE1"/>
    <w:rsid w:val="009C3E9B"/>
    <w:rsid w:val="009D6772"/>
    <w:rsid w:val="009D6FF6"/>
    <w:rsid w:val="009D7FA0"/>
    <w:rsid w:val="009E41CC"/>
    <w:rsid w:val="009E4D3B"/>
    <w:rsid w:val="00A04610"/>
    <w:rsid w:val="00A25431"/>
    <w:rsid w:val="00A27DBB"/>
    <w:rsid w:val="00A30021"/>
    <w:rsid w:val="00A32B23"/>
    <w:rsid w:val="00A44BF7"/>
    <w:rsid w:val="00A7567D"/>
    <w:rsid w:val="00A81134"/>
    <w:rsid w:val="00A94ACC"/>
    <w:rsid w:val="00A963E5"/>
    <w:rsid w:val="00AB1BFC"/>
    <w:rsid w:val="00AC382E"/>
    <w:rsid w:val="00AD350E"/>
    <w:rsid w:val="00AD36B4"/>
    <w:rsid w:val="00B01242"/>
    <w:rsid w:val="00B03DF8"/>
    <w:rsid w:val="00B076BC"/>
    <w:rsid w:val="00B1461E"/>
    <w:rsid w:val="00B42A49"/>
    <w:rsid w:val="00B53F77"/>
    <w:rsid w:val="00B77402"/>
    <w:rsid w:val="00B80B4E"/>
    <w:rsid w:val="00BA0D38"/>
    <w:rsid w:val="00BA3AC7"/>
    <w:rsid w:val="00BE64CA"/>
    <w:rsid w:val="00BF447F"/>
    <w:rsid w:val="00C0440A"/>
    <w:rsid w:val="00C07F81"/>
    <w:rsid w:val="00C37D1B"/>
    <w:rsid w:val="00C41244"/>
    <w:rsid w:val="00C457BB"/>
    <w:rsid w:val="00C459CB"/>
    <w:rsid w:val="00C50E51"/>
    <w:rsid w:val="00CA6AE4"/>
    <w:rsid w:val="00CB5087"/>
    <w:rsid w:val="00CB6890"/>
    <w:rsid w:val="00CF0B1E"/>
    <w:rsid w:val="00D0598F"/>
    <w:rsid w:val="00D100CE"/>
    <w:rsid w:val="00D14B5E"/>
    <w:rsid w:val="00D16084"/>
    <w:rsid w:val="00D32E1E"/>
    <w:rsid w:val="00D413BD"/>
    <w:rsid w:val="00D46118"/>
    <w:rsid w:val="00D505B8"/>
    <w:rsid w:val="00D52807"/>
    <w:rsid w:val="00D52C4D"/>
    <w:rsid w:val="00D54F3E"/>
    <w:rsid w:val="00D750C6"/>
    <w:rsid w:val="00DA27B0"/>
    <w:rsid w:val="00DA6D6D"/>
    <w:rsid w:val="00DA74AE"/>
    <w:rsid w:val="00DC22D8"/>
    <w:rsid w:val="00DC41D7"/>
    <w:rsid w:val="00DD24B9"/>
    <w:rsid w:val="00DE066C"/>
    <w:rsid w:val="00DE30F5"/>
    <w:rsid w:val="00E13F46"/>
    <w:rsid w:val="00E178C0"/>
    <w:rsid w:val="00E26099"/>
    <w:rsid w:val="00E31F34"/>
    <w:rsid w:val="00E42404"/>
    <w:rsid w:val="00E55F66"/>
    <w:rsid w:val="00E77DBF"/>
    <w:rsid w:val="00E9092F"/>
    <w:rsid w:val="00E94F07"/>
    <w:rsid w:val="00EB20A4"/>
    <w:rsid w:val="00ED1401"/>
    <w:rsid w:val="00EE6033"/>
    <w:rsid w:val="00EE7864"/>
    <w:rsid w:val="00F0088F"/>
    <w:rsid w:val="00F15AFD"/>
    <w:rsid w:val="00F17397"/>
    <w:rsid w:val="00F223C6"/>
    <w:rsid w:val="00F26D90"/>
    <w:rsid w:val="00F30ABB"/>
    <w:rsid w:val="00F359B2"/>
    <w:rsid w:val="00F401D1"/>
    <w:rsid w:val="00F507DF"/>
    <w:rsid w:val="00F521CD"/>
    <w:rsid w:val="00F756CF"/>
    <w:rsid w:val="00F83066"/>
    <w:rsid w:val="00F977D2"/>
    <w:rsid w:val="00FA7F91"/>
    <w:rsid w:val="00FB4457"/>
    <w:rsid w:val="00FC69D9"/>
    <w:rsid w:val="00FE382D"/>
    <w:rsid w:val="00FE38BD"/>
    <w:rsid w:val="00FE412A"/>
    <w:rsid w:val="00FE59A1"/>
    <w:rsid w:val="00FF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6206AB0"/>
  <w14:defaultImageDpi w14:val="300"/>
  <w15:docId w15:val="{A765C069-7F6C-4DAB-9627-BB56992D1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7DBF"/>
    <w:rPr>
      <w:rFonts w:ascii="Cambria" w:eastAsia="MS ??" w:hAnsi="Cambria" w:cs="Times New Roman"/>
      <w:sz w:val="22"/>
      <w:szCs w:val="22"/>
      <w:lang w:val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99"/>
    <w:qFormat/>
    <w:rsid w:val="00E77DBF"/>
    <w:rPr>
      <w:rFonts w:ascii="Cambria" w:eastAsia="MS ??" w:hAnsi="Cambria" w:cs="Times New Roman"/>
      <w:sz w:val="22"/>
      <w:szCs w:val="22"/>
      <w:lang w:val="fr-CH"/>
    </w:rPr>
  </w:style>
  <w:style w:type="paragraph" w:styleId="En-tte">
    <w:name w:val="header"/>
    <w:basedOn w:val="Normal"/>
    <w:link w:val="En-tteCar"/>
    <w:uiPriority w:val="99"/>
    <w:rsid w:val="00E77DBF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E77DBF"/>
    <w:rPr>
      <w:rFonts w:ascii="Cambria" w:eastAsia="MS ??" w:hAnsi="Cambria" w:cs="Times New Roman"/>
      <w:sz w:val="22"/>
      <w:szCs w:val="22"/>
      <w:lang w:val="fr-CH"/>
    </w:rPr>
  </w:style>
  <w:style w:type="paragraph" w:customStyle="1" w:styleId="WW-Default">
    <w:name w:val="WW-Default"/>
    <w:rsid w:val="00E77DBF"/>
    <w:pPr>
      <w:widowControl w:val="0"/>
      <w:suppressAutoHyphens/>
    </w:pPr>
    <w:rPr>
      <w:rFonts w:ascii="Times New Roman" w:eastAsia="?????? Pro W3" w:hAnsi="Times New Roman" w:cs="Times New Roman"/>
      <w:color w:val="000000"/>
      <w:kern w:val="1"/>
      <w:szCs w:val="20"/>
      <w:lang w:eastAsia="ar-SA"/>
    </w:rPr>
  </w:style>
  <w:style w:type="character" w:styleId="Marquedecommentaire">
    <w:name w:val="annotation reference"/>
    <w:uiPriority w:val="99"/>
    <w:semiHidden/>
    <w:rsid w:val="00E77DBF"/>
    <w:rPr>
      <w:rFonts w:cs="Times New Roman"/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rsid w:val="00E77DBF"/>
    <w:rPr>
      <w:sz w:val="24"/>
      <w:szCs w:val="24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77DBF"/>
    <w:rPr>
      <w:rFonts w:ascii="Cambria" w:eastAsia="MS ??" w:hAnsi="Cambria" w:cs="Times New Roman"/>
      <w:lang w:val="fr-CH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77DBF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77DBF"/>
    <w:rPr>
      <w:rFonts w:ascii="Lucida Grande" w:eastAsia="MS ??" w:hAnsi="Lucida Grande" w:cs="Lucida Grande"/>
      <w:sz w:val="18"/>
      <w:szCs w:val="18"/>
      <w:lang w:val="fr-CH"/>
    </w:rPr>
  </w:style>
  <w:style w:type="paragraph" w:styleId="Paragraphedeliste">
    <w:name w:val="List Paragraph"/>
    <w:basedOn w:val="Normal"/>
    <w:uiPriority w:val="34"/>
    <w:qFormat/>
    <w:rsid w:val="00B01242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Pieddepage">
    <w:name w:val="footer"/>
    <w:basedOn w:val="Normal"/>
    <w:link w:val="PieddepageCar"/>
    <w:uiPriority w:val="99"/>
    <w:unhideWhenUsed/>
    <w:rsid w:val="0074667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46674"/>
    <w:rPr>
      <w:rFonts w:ascii="Cambria" w:eastAsia="MS ??" w:hAnsi="Cambria" w:cs="Times New Roman"/>
      <w:sz w:val="22"/>
      <w:szCs w:val="22"/>
      <w:lang w:val="fr-CH"/>
    </w:rPr>
  </w:style>
  <w:style w:type="paragraph" w:customStyle="1" w:styleId="m2981656724378380728msonospacing">
    <w:name w:val="m_2981656724378380728msonospacing"/>
    <w:basedOn w:val="Normal"/>
    <w:rsid w:val="003F561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Lienhypertexte">
    <w:name w:val="Hyperlink"/>
    <w:basedOn w:val="Policepardfaut"/>
    <w:uiPriority w:val="99"/>
    <w:unhideWhenUsed/>
    <w:rsid w:val="00C50E51"/>
    <w:rPr>
      <w:color w:val="0000FF" w:themeColor="hyperlink"/>
      <w:u w:val="single"/>
    </w:rPr>
  </w:style>
  <w:style w:type="paragraph" w:styleId="Rvision">
    <w:name w:val="Revision"/>
    <w:hidden/>
    <w:uiPriority w:val="99"/>
    <w:semiHidden/>
    <w:rsid w:val="006A76CC"/>
    <w:rPr>
      <w:rFonts w:ascii="Cambria" w:eastAsia="MS ??" w:hAnsi="Cambria" w:cs="Times New Roman"/>
      <w:sz w:val="22"/>
      <w:szCs w:val="22"/>
      <w:lang w:val="fr-CH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45FA5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45FA5"/>
    <w:rPr>
      <w:rFonts w:ascii="Cambria" w:eastAsia="MS ??" w:hAnsi="Cambria" w:cs="Times New Roman"/>
      <w:b/>
      <w:bCs/>
      <w:sz w:val="20"/>
      <w:szCs w:val="20"/>
      <w:lang w:val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1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bandf.com/en/contact/retailers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arl@mbandf.com" TargetMode="External"/><Relationship Id="rId1" Type="http://schemas.openxmlformats.org/officeDocument/2006/relationships/hyperlink" Target="mailto:cy@mbandf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5</Pages>
  <Words>1329</Words>
  <Characters>7313</Characters>
  <Application>Microsoft Office Word</Application>
  <DocSecurity>0</DocSecurity>
  <Lines>60</Lines>
  <Paragraphs>17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underthedial</Company>
  <LinksUpToDate>false</LinksUpToDate>
  <CharactersWithSpaces>8625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Skellern</dc:creator>
  <cp:lastModifiedBy>MBandF IT</cp:lastModifiedBy>
  <cp:revision>9</cp:revision>
  <cp:lastPrinted>2021-07-18T09:38:00Z</cp:lastPrinted>
  <dcterms:created xsi:type="dcterms:W3CDTF">2022-02-17T16:19:00Z</dcterms:created>
  <dcterms:modified xsi:type="dcterms:W3CDTF">2024-04-11T13:06:00Z</dcterms:modified>
</cp:coreProperties>
</file>