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5286" w14:textId="77777777" w:rsidR="004A5E45" w:rsidRPr="00287341" w:rsidRDefault="00E46B06" w:rsidP="00C650D7">
      <w:pPr>
        <w:jc w:val="center"/>
        <w:rPr>
          <w:rFonts w:ascii="Arial" w:hAnsi="Arial" w:cs="Arial"/>
          <w:b/>
          <w:bCs/>
          <w:sz w:val="36"/>
          <w:szCs w:val="22"/>
          <w:lang w:val="it-IT"/>
        </w:rPr>
      </w:pPr>
      <w:r w:rsidRPr="005B38CC">
        <w:rPr>
          <w:rFonts w:ascii="Arial" w:eastAsia="Arial" w:hAnsi="Arial" w:cs="Arial"/>
          <w:b/>
          <w:sz w:val="36"/>
          <w:szCs w:val="22"/>
          <w:lang w:bidi="es-ES"/>
        </w:rPr>
        <w:t>Le presentamos a las Minimilians</w:t>
      </w:r>
    </w:p>
    <w:p w14:paraId="01B9ACE9" w14:textId="77777777" w:rsidR="00064832" w:rsidRPr="00287341" w:rsidRDefault="003431E9" w:rsidP="00BA74DD">
      <w:pPr>
        <w:jc w:val="center"/>
        <w:rPr>
          <w:rFonts w:ascii="Arial" w:hAnsi="Arial" w:cs="Arial"/>
          <w:b/>
          <w:bCs/>
          <w:szCs w:val="22"/>
          <w:lang w:val="it-IT"/>
        </w:rPr>
      </w:pPr>
      <w:r w:rsidRPr="005B38CC">
        <w:rPr>
          <w:rFonts w:ascii="Arial" w:eastAsia="Arial" w:hAnsi="Arial" w:cs="Arial"/>
          <w:b/>
          <w:sz w:val="22"/>
          <w:szCs w:val="22"/>
          <w:lang w:bidi="es-ES"/>
        </w:rPr>
        <w:br/>
      </w:r>
      <w:r w:rsidRPr="005B38CC">
        <w:rPr>
          <w:rFonts w:ascii="Arial" w:eastAsia="Arial" w:hAnsi="Arial" w:cs="Arial"/>
          <w:b/>
          <w:szCs w:val="22"/>
          <w:lang w:bidi="es-ES"/>
        </w:rPr>
        <w:t>MB&amp;F presenta una nueva familia; aunque, esta vez, ¡no está compuesta por relojes!</w:t>
      </w:r>
    </w:p>
    <w:p w14:paraId="4B2B0C09" w14:textId="77777777" w:rsidR="00DB2704" w:rsidRPr="00287341" w:rsidRDefault="00DB2704" w:rsidP="00C650D7">
      <w:pPr>
        <w:rPr>
          <w:rFonts w:ascii="Arial" w:hAnsi="Arial" w:cs="Arial"/>
          <w:sz w:val="22"/>
          <w:szCs w:val="22"/>
          <w:lang w:val="it-IT"/>
        </w:rPr>
      </w:pPr>
    </w:p>
    <w:p w14:paraId="4D798140" w14:textId="77777777" w:rsidR="00064832" w:rsidRPr="00287341" w:rsidRDefault="00064832" w:rsidP="00C650D7">
      <w:pPr>
        <w:rPr>
          <w:rFonts w:ascii="Arial" w:hAnsi="Arial" w:cs="Arial"/>
          <w:sz w:val="22"/>
          <w:szCs w:val="22"/>
          <w:lang w:val="it-IT"/>
        </w:rPr>
      </w:pPr>
      <w:r w:rsidRPr="005B38CC">
        <w:rPr>
          <w:rFonts w:ascii="Arial" w:eastAsia="Arial" w:hAnsi="Arial" w:cs="Arial"/>
          <w:sz w:val="22"/>
          <w:szCs w:val="22"/>
          <w:lang w:bidi="es-ES"/>
        </w:rPr>
        <w:t>¡Ya están aquí las Minimilians! Una extravagante gama de criaturas coleccionables de inspiración alienígena y cuyas cabezas evocan los diversos relojes que componen la colección de MB&amp;F. Imagíneselas: la figurita Minimilian Frog, de ojos saltones, la Minimilian Thunderbolt, con su gracioso estilo aeronáutico, o la Minimilian Aquapod, con una cara rechoncha, por nombrar solo unas cuantas. Desde su fundación en 2005, MB&amp;F ha desarrollado más de 20 calibres distintos para cerca de una treintena de formas de cajas diferentes. Ahora, cada una de estas cajas inspira su propia figurita.</w:t>
      </w:r>
    </w:p>
    <w:p w14:paraId="496045C6" w14:textId="77777777" w:rsidR="00064832" w:rsidRPr="00287341" w:rsidRDefault="00064832" w:rsidP="00C650D7">
      <w:pPr>
        <w:rPr>
          <w:rFonts w:ascii="Arial" w:hAnsi="Arial" w:cs="Arial"/>
          <w:sz w:val="22"/>
          <w:szCs w:val="22"/>
          <w:lang w:val="it-IT"/>
        </w:rPr>
      </w:pPr>
    </w:p>
    <w:p w14:paraId="0D618863" w14:textId="77777777" w:rsidR="00064832" w:rsidRPr="00287341" w:rsidRDefault="00064832" w:rsidP="00C650D7">
      <w:pPr>
        <w:rPr>
          <w:rFonts w:ascii="Arial" w:hAnsi="Arial" w:cs="Arial"/>
          <w:sz w:val="22"/>
          <w:szCs w:val="22"/>
          <w:lang w:val="it-IT"/>
        </w:rPr>
      </w:pPr>
      <w:r w:rsidRPr="005B38CC">
        <w:rPr>
          <w:rFonts w:ascii="Arial" w:eastAsia="Arial" w:hAnsi="Arial" w:cs="Arial"/>
          <w:sz w:val="22"/>
          <w:szCs w:val="22"/>
          <w:lang w:bidi="es-ES"/>
        </w:rPr>
        <w:t>A partir de hoy, los dueños de relojes MB&amp;F registrados en The Tribe (el club de propietarios de MB&amp;F) obtendrán gratis una figurita Minimilian a juego con cada uno de los relojes que posean —tanto nuevos como tesoros únicos adquiridos en el mercado secundario—. Este obsequio no se reserva únicamente a los nuevos registros; también lo recibirá incluso si ya hace un tiempo que registró su reloj en The Tribe. Somos conscientes de que tenemos mucho trabajo por delante, puesto que hay aproximadamente 1600 relojes registrados. Con todo, el envío del primer lote de Minimilians está previsto en julio de 2024.</w:t>
      </w:r>
    </w:p>
    <w:p w14:paraId="71B9EE11" w14:textId="77777777" w:rsidR="00064832" w:rsidRPr="00287341" w:rsidRDefault="00064832" w:rsidP="00C650D7">
      <w:pPr>
        <w:rPr>
          <w:rFonts w:ascii="Arial" w:hAnsi="Arial" w:cs="Arial"/>
          <w:sz w:val="22"/>
          <w:szCs w:val="22"/>
          <w:lang w:val="it-IT"/>
        </w:rPr>
      </w:pPr>
    </w:p>
    <w:p w14:paraId="04EEF38C" w14:textId="77777777" w:rsidR="00064832" w:rsidRPr="00287341" w:rsidRDefault="00064832" w:rsidP="00C650D7">
      <w:pPr>
        <w:rPr>
          <w:rFonts w:ascii="Arial" w:hAnsi="Arial" w:cs="Arial"/>
          <w:sz w:val="22"/>
          <w:szCs w:val="22"/>
          <w:lang w:val="it-IT"/>
        </w:rPr>
      </w:pPr>
      <w:r w:rsidRPr="005B38CC">
        <w:rPr>
          <w:rFonts w:ascii="Arial" w:eastAsia="Arial" w:hAnsi="Arial" w:cs="Arial"/>
          <w:sz w:val="22"/>
          <w:szCs w:val="22"/>
          <w:lang w:bidi="es-ES"/>
        </w:rPr>
        <w:t>¡Sí, ha acertado! El nombre «Minimilians» es una gracieta en alusión a un conocido miembro del equipo MB&amp;F.</w:t>
      </w:r>
    </w:p>
    <w:p w14:paraId="5E01EE97" w14:textId="77777777" w:rsidR="00A915D1" w:rsidRPr="00287341" w:rsidRDefault="00A915D1" w:rsidP="00C650D7">
      <w:pPr>
        <w:rPr>
          <w:rFonts w:ascii="Arial" w:hAnsi="Arial" w:cs="Arial"/>
          <w:sz w:val="22"/>
          <w:szCs w:val="22"/>
          <w:lang w:val="it-IT"/>
        </w:rPr>
      </w:pPr>
    </w:p>
    <w:p w14:paraId="0B2B018F" w14:textId="77777777" w:rsidR="00064832" w:rsidRPr="00287341" w:rsidRDefault="00580814" w:rsidP="00C650D7">
      <w:pPr>
        <w:rPr>
          <w:rFonts w:ascii="Arial" w:hAnsi="Arial" w:cs="Arial"/>
          <w:sz w:val="22"/>
          <w:szCs w:val="22"/>
          <w:lang w:val="fr-FR"/>
        </w:rPr>
      </w:pPr>
      <w:r>
        <w:rPr>
          <w:rFonts w:ascii="Arial" w:eastAsia="Arial" w:hAnsi="Arial" w:cs="Arial"/>
          <w:b/>
          <w:sz w:val="22"/>
          <w:szCs w:val="22"/>
          <w:lang w:bidi="es-ES"/>
        </w:rPr>
        <w:t>Reforzar la comunidad y el espíritu familiar</w:t>
      </w:r>
    </w:p>
    <w:p w14:paraId="0BE7713E" w14:textId="77777777" w:rsidR="00A915D1" w:rsidRPr="00287341" w:rsidRDefault="00A915D1" w:rsidP="00C650D7">
      <w:pPr>
        <w:rPr>
          <w:rFonts w:ascii="Arial" w:hAnsi="Arial" w:cs="Arial"/>
          <w:sz w:val="22"/>
          <w:szCs w:val="22"/>
          <w:lang w:val="fr-FR"/>
        </w:rPr>
      </w:pPr>
    </w:p>
    <w:p w14:paraId="48F00408" w14:textId="77777777" w:rsidR="005B38CC" w:rsidRPr="00C4176E" w:rsidRDefault="00064832" w:rsidP="00C650D7">
      <w:pPr>
        <w:rPr>
          <w:rFonts w:ascii="Arial" w:hAnsi="Arial" w:cs="Arial"/>
          <w:sz w:val="22"/>
          <w:szCs w:val="22"/>
        </w:rPr>
      </w:pPr>
      <w:r w:rsidRPr="005B38CC">
        <w:rPr>
          <w:rFonts w:ascii="Arial" w:eastAsia="Arial" w:hAnsi="Arial" w:cs="Arial"/>
          <w:sz w:val="22"/>
          <w:szCs w:val="22"/>
          <w:lang w:bidi="es-ES"/>
        </w:rPr>
        <w:t>Actualmente, The Tribe cuenta con una comunidad muy unida formada por cerca de 1100 propietarios de relojes MB&amp;F, y todos forman parte de la familia MB&amp;F. Las Minimilians son mucho más que simples piezas coleccionables. Se pueden considerar una especie de medalla de honor que reconoce la pertenencia al club, que permite disfrutar de ventajas como el acceso a eventos especiales o a productos exclusivos. Asimismo, los miembros de The Tribe pueden prolongar por dos años extra la garantía de dos años de sus relojes (siempre y cuando esta siga vigente). Las Minimilians constituyen una pequeña muestra de nuestra gratitud hacia los miembros de The Tribe por haber hecho posible la aventura de MB&amp;F desde nuestros inicios hace casi 20 años.</w:t>
      </w:r>
    </w:p>
    <w:p w14:paraId="3AD77CB3" w14:textId="77777777" w:rsidR="005B38CC" w:rsidRPr="00C4176E" w:rsidRDefault="005B38CC" w:rsidP="00C650D7">
      <w:pPr>
        <w:rPr>
          <w:rFonts w:ascii="Arial" w:hAnsi="Arial" w:cs="Arial"/>
          <w:sz w:val="22"/>
          <w:szCs w:val="22"/>
        </w:rPr>
      </w:pPr>
    </w:p>
    <w:p w14:paraId="77D7B80A" w14:textId="77777777" w:rsidR="00064832" w:rsidRPr="00287341" w:rsidRDefault="005B38CC" w:rsidP="00C650D7">
      <w:pPr>
        <w:rPr>
          <w:rFonts w:ascii="Arial" w:hAnsi="Arial" w:cs="Arial"/>
          <w:sz w:val="22"/>
          <w:szCs w:val="22"/>
        </w:rPr>
      </w:pPr>
      <w:r w:rsidRPr="005B38CC">
        <w:rPr>
          <w:rFonts w:ascii="Arial" w:eastAsia="Arial" w:hAnsi="Arial" w:cs="Arial"/>
          <w:sz w:val="22"/>
          <w:szCs w:val="22"/>
          <w:lang w:bidi="es-ES"/>
        </w:rPr>
        <w:t>Recordamos a los propietarios de MB&amp;F que todavía no hayan registrado su reloj en The Tribe que tan solo se tarda unos minutos en hacerlo (el único inconveniente es que quizá necesite una lupa para comprobar el número de serie). Una vez que haya registrado su reloj, nos dispondremos a empaquetar la Minimilian correspondiente para enviarla a su nuevo hogar.</w:t>
      </w:r>
    </w:p>
    <w:p w14:paraId="29BC4FBF" w14:textId="77777777" w:rsidR="00DB2704" w:rsidRPr="00287341" w:rsidRDefault="00DB2704" w:rsidP="00C650D7">
      <w:pPr>
        <w:rPr>
          <w:rFonts w:ascii="Arial" w:hAnsi="Arial" w:cs="Arial"/>
          <w:sz w:val="22"/>
          <w:szCs w:val="22"/>
        </w:rPr>
      </w:pPr>
    </w:p>
    <w:p w14:paraId="384C0C75" w14:textId="77777777" w:rsidR="00064832" w:rsidRPr="00287341" w:rsidRDefault="005B38CC" w:rsidP="00C650D7">
      <w:pPr>
        <w:rPr>
          <w:rFonts w:ascii="Arial" w:hAnsi="Arial" w:cs="Arial"/>
          <w:sz w:val="22"/>
          <w:szCs w:val="22"/>
        </w:rPr>
      </w:pPr>
      <w:r w:rsidRPr="005B38CC">
        <w:rPr>
          <w:rFonts w:ascii="Arial" w:eastAsia="Arial" w:hAnsi="Arial" w:cs="Arial"/>
          <w:sz w:val="22"/>
          <w:szCs w:val="22"/>
          <w:lang w:bidi="es-ES"/>
        </w:rPr>
        <w:t xml:space="preserve">Cada reloj MB&amp;F representa un viaje y cada Minimilian se puede considerar un hito o un homenaje a en este viaje, que continuará varias décadas más… Mientras que muchas otras marcas se han volcado en el mundo digital, con el </w:t>
      </w:r>
      <w:r w:rsidRPr="005B38CC">
        <w:rPr>
          <w:rFonts w:ascii="Arial" w:eastAsia="Arial" w:hAnsi="Arial" w:cs="Arial"/>
          <w:i/>
          <w:sz w:val="22"/>
          <w:szCs w:val="22"/>
          <w:lang w:bidi="es-ES"/>
        </w:rPr>
        <w:t>blockchain</w:t>
      </w:r>
      <w:r w:rsidRPr="005B38CC">
        <w:rPr>
          <w:rFonts w:ascii="Arial" w:eastAsia="Arial" w:hAnsi="Arial" w:cs="Arial"/>
          <w:sz w:val="22"/>
          <w:szCs w:val="22"/>
          <w:lang w:bidi="es-ES"/>
        </w:rPr>
        <w:t>, MB&amp;F sigue apostando por los tesoros tangibles y las Minimilians reflejan a la perfección esta filosofía.</w:t>
      </w:r>
    </w:p>
    <w:p w14:paraId="5886B593" w14:textId="77777777" w:rsidR="00064832" w:rsidRPr="00287341" w:rsidRDefault="00064832" w:rsidP="00C650D7">
      <w:pPr>
        <w:rPr>
          <w:rFonts w:ascii="Arial" w:hAnsi="Arial" w:cs="Arial"/>
          <w:sz w:val="22"/>
          <w:szCs w:val="22"/>
        </w:rPr>
      </w:pPr>
    </w:p>
    <w:p w14:paraId="42F0B6C6" w14:textId="77777777" w:rsidR="005A4497" w:rsidRPr="00287341" w:rsidRDefault="00580814" w:rsidP="00C650D7">
      <w:pPr>
        <w:rPr>
          <w:rFonts w:ascii="Arial" w:hAnsi="Arial" w:cs="Arial"/>
          <w:b/>
          <w:bCs/>
          <w:sz w:val="22"/>
          <w:szCs w:val="22"/>
        </w:rPr>
      </w:pPr>
      <w:r>
        <w:rPr>
          <w:rFonts w:ascii="Arial" w:eastAsia="Arial" w:hAnsi="Arial" w:cs="Arial"/>
          <w:b/>
          <w:sz w:val="22"/>
          <w:szCs w:val="22"/>
          <w:lang w:bidi="es-ES"/>
        </w:rPr>
        <w:t>Una familia formada por amigos</w:t>
      </w:r>
    </w:p>
    <w:p w14:paraId="27A092C3" w14:textId="77777777" w:rsidR="00DB2704" w:rsidRPr="00287341" w:rsidRDefault="00DB2704" w:rsidP="00C650D7">
      <w:pPr>
        <w:rPr>
          <w:rFonts w:ascii="Arial" w:hAnsi="Arial" w:cs="Arial"/>
          <w:sz w:val="22"/>
          <w:szCs w:val="22"/>
        </w:rPr>
      </w:pPr>
    </w:p>
    <w:p w14:paraId="562B0B98" w14:textId="77777777" w:rsidR="00946C83" w:rsidRPr="00287341" w:rsidRDefault="004A75FC" w:rsidP="00C650D7">
      <w:pPr>
        <w:rPr>
          <w:rFonts w:ascii="Arial" w:hAnsi="Arial" w:cs="Arial"/>
          <w:sz w:val="22"/>
          <w:szCs w:val="22"/>
        </w:rPr>
      </w:pPr>
      <w:r w:rsidRPr="005B38CC">
        <w:rPr>
          <w:rFonts w:ascii="Arial" w:eastAsia="Arial" w:hAnsi="Arial" w:cs="Arial"/>
          <w:sz w:val="22"/>
          <w:szCs w:val="22"/>
          <w:lang w:bidi="es-ES"/>
        </w:rPr>
        <w:t xml:space="preserve">Como cabía esperar en MB&amp;F, cuyo nombre significa Maximilian Büsser &amp; Friends, han sido tres amigos quienes han creado las figuritas blancas Minimilian: Maximilian Maertens (como </w:t>
      </w:r>
      <w:r w:rsidRPr="005B38CC">
        <w:rPr>
          <w:rFonts w:ascii="Arial" w:eastAsia="Arial" w:hAnsi="Arial" w:cs="Arial"/>
          <w:sz w:val="22"/>
          <w:szCs w:val="22"/>
          <w:lang w:bidi="es-ES"/>
        </w:rPr>
        <w:lastRenderedPageBreak/>
        <w:t>diseñador), AB Concept (como fabricante) y Olivier Berthon (como encargado de presentación).</w:t>
      </w:r>
    </w:p>
    <w:p w14:paraId="4C68AE5E" w14:textId="77777777" w:rsidR="00946C83" w:rsidRPr="00287341" w:rsidRDefault="00946C83" w:rsidP="00C650D7">
      <w:pPr>
        <w:rPr>
          <w:rFonts w:ascii="Arial" w:hAnsi="Arial" w:cs="Arial"/>
          <w:sz w:val="22"/>
          <w:szCs w:val="22"/>
        </w:rPr>
      </w:pPr>
    </w:p>
    <w:p w14:paraId="66F6386B" w14:textId="77777777" w:rsidR="00900979" w:rsidRPr="00287341" w:rsidRDefault="00DB2704" w:rsidP="00C650D7">
      <w:pPr>
        <w:rPr>
          <w:rFonts w:ascii="Arial" w:hAnsi="Arial" w:cs="Arial"/>
          <w:sz w:val="22"/>
          <w:szCs w:val="22"/>
        </w:rPr>
      </w:pPr>
      <w:r w:rsidRPr="00580814">
        <w:rPr>
          <w:rFonts w:ascii="Arial" w:eastAsia="Arial" w:hAnsi="Arial" w:cs="Arial"/>
          <w:b/>
          <w:sz w:val="22"/>
          <w:szCs w:val="22"/>
          <w:lang w:bidi="es-ES"/>
        </w:rPr>
        <w:t xml:space="preserve">Maximilian Maertens </w:t>
      </w:r>
      <w:r w:rsidRPr="00580814">
        <w:rPr>
          <w:rFonts w:ascii="Arial" w:eastAsia="Arial" w:hAnsi="Arial" w:cs="Arial"/>
          <w:sz w:val="22"/>
          <w:szCs w:val="22"/>
          <w:lang w:bidi="es-ES"/>
        </w:rPr>
        <w:t xml:space="preserve">lleva varios años trabajando con Maximilian Büsser, fundador de MB&amp;F: es el artífice de piezas como los relojes de sobremesa T-Rex, TriPod y Orb, creados en colaboración con L’Epée 1839, o la caja de música MusicMachine1 Reloaded, creada en colaboración con Reuge. Se encomendó a Maertens diseñar los personajes individuales. Para la silueta general de las Minimilians se inspiró en el fantasma regordete que aparece en el cartel de la película </w:t>
      </w:r>
      <w:r w:rsidRPr="00580814">
        <w:rPr>
          <w:rFonts w:ascii="Arial" w:eastAsia="Arial" w:hAnsi="Arial" w:cs="Arial"/>
          <w:i/>
          <w:sz w:val="22"/>
          <w:szCs w:val="22"/>
          <w:lang w:bidi="es-ES"/>
        </w:rPr>
        <w:t>Los cazafantasmas</w:t>
      </w:r>
      <w:r w:rsidRPr="00580814">
        <w:rPr>
          <w:rFonts w:ascii="Arial" w:eastAsia="Arial" w:hAnsi="Arial" w:cs="Arial"/>
          <w:sz w:val="22"/>
          <w:szCs w:val="22"/>
          <w:lang w:bidi="es-ES"/>
        </w:rPr>
        <w:t xml:space="preserve"> de 1984. </w:t>
      </w:r>
      <w:r w:rsidRPr="00580814">
        <w:rPr>
          <w:rFonts w:ascii="Arial" w:eastAsia="Arial" w:hAnsi="Arial" w:cs="Arial"/>
          <w:sz w:val="22"/>
          <w:szCs w:val="22"/>
          <w:lang w:bidi="es-ES"/>
        </w:rPr>
        <w:br/>
        <w:t>Tuvo que estudiar a fondo todos y cada uno de los modelos de reloj para decidir qué detalles incluir —y cuales descartar— en sus figuritas, teniendo en cuenta que diseñar para impresión 3D en lugar de para el mecanizado con CNC requiere un enfoque radicalmente distinto.</w:t>
      </w:r>
    </w:p>
    <w:p w14:paraId="0EDF4CC5" w14:textId="77777777" w:rsidR="00162E7C" w:rsidRPr="00287341" w:rsidRDefault="00162E7C" w:rsidP="00C650D7">
      <w:pPr>
        <w:rPr>
          <w:rFonts w:ascii="Arial" w:hAnsi="Arial" w:cs="Arial"/>
          <w:sz w:val="22"/>
          <w:szCs w:val="22"/>
        </w:rPr>
      </w:pPr>
    </w:p>
    <w:p w14:paraId="2790EAA0" w14:textId="13D1B289" w:rsidR="00946C83" w:rsidRPr="00C4176E" w:rsidRDefault="00026CD3" w:rsidP="00C650D7">
      <w:pPr>
        <w:rPr>
          <w:rFonts w:ascii="Arial" w:hAnsi="Arial" w:cs="Arial"/>
          <w:sz w:val="22"/>
          <w:szCs w:val="22"/>
        </w:rPr>
      </w:pPr>
      <w:r w:rsidRPr="00580814">
        <w:rPr>
          <w:rFonts w:ascii="Arial" w:eastAsia="Arial" w:hAnsi="Arial" w:cs="Arial"/>
          <w:b/>
          <w:sz w:val="22"/>
          <w:szCs w:val="22"/>
          <w:lang w:bidi="es-ES"/>
        </w:rPr>
        <w:t>AB Concept y su empresa hermana AB Product,</w:t>
      </w:r>
      <w:r w:rsidRPr="00580814">
        <w:rPr>
          <w:rFonts w:ascii="Arial" w:eastAsia="Arial" w:hAnsi="Arial" w:cs="Arial"/>
          <w:sz w:val="22"/>
          <w:szCs w:val="22"/>
          <w:lang w:bidi="es-ES"/>
        </w:rPr>
        <w:t xml:space="preserve"> dirigidas por Aurélien Bouchet, también forman parte de los amigos de MB&amp;F desde hace varios años. Gracias a su dominio de la ingeniería y la fabricación de cajas o del mecanizado y acabado de metales preciosos, han contribuido al desarrollo de cajas extremadamente complejas como las de la HM9 o la HM9-SV. Para las Minimilians, AB Concept ha puesto sobre la mesa una tecnología completamente diferente de a la que nos tenía acostumbrados: las figuritas cobran vida gracias a una máquina de impresión 3D de última generación capaz de crear objetos de tamaños comprendidos entre los 2 mm y los 38 cm. Las figuritas se producen con poliamida, un tipo de nailon muy duradero y resistente a los golpes. El proceso comienza a partir de un polvo que se transforma en figuritas grises que más tarde se pintan de blanco, remarcando sus rasgos y personalidades.</w:t>
      </w:r>
    </w:p>
    <w:p w14:paraId="7D85B36B" w14:textId="77777777" w:rsidR="001E2784" w:rsidRPr="00C4176E" w:rsidRDefault="001E2784" w:rsidP="00C650D7">
      <w:pPr>
        <w:rPr>
          <w:rFonts w:ascii="Arial" w:hAnsi="Arial" w:cs="Arial"/>
          <w:sz w:val="22"/>
          <w:szCs w:val="22"/>
        </w:rPr>
      </w:pPr>
    </w:p>
    <w:p w14:paraId="0D411206" w14:textId="77777777" w:rsidR="001E2784" w:rsidRPr="00287341" w:rsidRDefault="001E2784" w:rsidP="00C650D7">
      <w:pPr>
        <w:rPr>
          <w:rFonts w:ascii="Arial" w:hAnsi="Arial" w:cs="Arial"/>
          <w:sz w:val="22"/>
          <w:szCs w:val="22"/>
        </w:rPr>
      </w:pPr>
      <w:r w:rsidRPr="005B38CC">
        <w:rPr>
          <w:rFonts w:ascii="Arial" w:eastAsia="Arial" w:hAnsi="Arial" w:cs="Arial"/>
          <w:sz w:val="22"/>
          <w:szCs w:val="22"/>
          <w:lang w:bidi="es-ES"/>
        </w:rPr>
        <w:t>La impresión 3D ha resultado clave para el proyecto de las Minimilians, ya que muchos de los relojes MB&amp;F se han producido en series muy reducidas, pero no queríamos dejar de obsequiar a los dueños de estas creaciones exclusivas con una Minimilian a juego como muestra de agradecimiento. Por ejemplo, la HM4 Final Edition, cuya caja tiene una forma angular muy característica y muy diferente del resto de variantes de la HM4, se comercializó en una serie limitada de tan solo 8 unidades. Lo mismo ocurre con creaciones como la HM3 JWLRYMACHINE o la HM9-SV, que difieren considerablemente de las demás versiones de la HM3 o la HM9.</w:t>
      </w:r>
    </w:p>
    <w:p w14:paraId="145D374A" w14:textId="77777777" w:rsidR="00026CD3" w:rsidRPr="00287341" w:rsidRDefault="00026CD3" w:rsidP="00C650D7">
      <w:pPr>
        <w:rPr>
          <w:rFonts w:ascii="Arial" w:hAnsi="Arial" w:cs="Arial"/>
          <w:sz w:val="22"/>
          <w:szCs w:val="22"/>
        </w:rPr>
      </w:pPr>
    </w:p>
    <w:p w14:paraId="645C185F" w14:textId="77777777" w:rsidR="000D1786" w:rsidRPr="000D1786" w:rsidRDefault="000D1786" w:rsidP="000D1786">
      <w:pPr>
        <w:rPr>
          <w:lang w:val="it-IT"/>
        </w:rPr>
      </w:pPr>
      <w:r w:rsidRPr="00D603D8">
        <w:rPr>
          <w:rFonts w:ascii="Arial" w:eastAsia="Arial" w:hAnsi="Arial" w:cs="Arial"/>
          <w:sz w:val="22"/>
          <w:szCs w:val="22"/>
          <w:lang w:bidi="es-ES"/>
        </w:rPr>
        <w:t>El equipo eligió un acabado texturizado similar a la cerámica y de aspecto artesanal, un auténtico reflejo del proceso de producción, mediante el que se fabrican 10 Minimilians al día de media.</w:t>
      </w:r>
    </w:p>
    <w:p w14:paraId="16685DFC" w14:textId="77777777" w:rsidR="000D1786" w:rsidRDefault="000D1786" w:rsidP="00C650D7">
      <w:pPr>
        <w:rPr>
          <w:rFonts w:ascii="Arial" w:eastAsia="Arial" w:hAnsi="Arial" w:cs="Arial"/>
          <w:sz w:val="22"/>
          <w:szCs w:val="22"/>
          <w:lang w:bidi="es-ES"/>
        </w:rPr>
      </w:pPr>
    </w:p>
    <w:p w14:paraId="571ED3D2" w14:textId="118E2D31" w:rsidR="00946C83" w:rsidRPr="00287341" w:rsidRDefault="004057A7" w:rsidP="00C650D7">
      <w:pPr>
        <w:rPr>
          <w:rFonts w:ascii="Arial" w:hAnsi="Arial" w:cs="Arial"/>
          <w:sz w:val="22"/>
          <w:szCs w:val="22"/>
        </w:rPr>
      </w:pPr>
      <w:r w:rsidRPr="005B38CC">
        <w:rPr>
          <w:rFonts w:ascii="Arial" w:eastAsia="Arial" w:hAnsi="Arial" w:cs="Arial"/>
          <w:sz w:val="22"/>
          <w:szCs w:val="22"/>
          <w:lang w:bidi="es-ES"/>
        </w:rPr>
        <w:t xml:space="preserve">Por último, los estuches de presentación de las Minimilians son obra de otro viejo amigo de MB&amp;F: </w:t>
      </w:r>
      <w:r w:rsidRPr="005B38CC">
        <w:rPr>
          <w:rFonts w:ascii="Arial" w:eastAsia="Arial" w:hAnsi="Arial" w:cs="Arial"/>
          <w:b/>
          <w:sz w:val="22"/>
          <w:szCs w:val="22"/>
          <w:lang w:bidi="es-ES"/>
        </w:rPr>
        <w:t>Olivier Berthon de Soixante et Onze</w:t>
      </w:r>
      <w:r w:rsidRPr="005B38CC">
        <w:rPr>
          <w:rFonts w:ascii="Arial" w:eastAsia="Arial" w:hAnsi="Arial" w:cs="Arial"/>
          <w:sz w:val="22"/>
          <w:szCs w:val="22"/>
          <w:lang w:bidi="es-ES"/>
        </w:rPr>
        <w:t>. Olivier lleva más de una década creando y fabricando la gran mayoría de estuches y envases de presentación de los relojes de MB&amp;F. Los estuches que custodian las Minimilians durante su trayecto a su nuevo hogar se elaboran con una espuma de alta calidad (la misma empleada para proteger los estuches de los relojes).</w:t>
      </w:r>
    </w:p>
    <w:p w14:paraId="54B0F322" w14:textId="77777777" w:rsidR="00B1159C" w:rsidRPr="00287341" w:rsidRDefault="00B1159C" w:rsidP="00C650D7">
      <w:pPr>
        <w:rPr>
          <w:rFonts w:ascii="Arial" w:hAnsi="Arial" w:cs="Arial"/>
          <w:sz w:val="22"/>
          <w:szCs w:val="22"/>
        </w:rPr>
      </w:pPr>
    </w:p>
    <w:p w14:paraId="236C4302" w14:textId="77777777" w:rsidR="00BB2AD7" w:rsidRPr="00287341" w:rsidRDefault="00BB2AD7" w:rsidP="00C650D7">
      <w:pPr>
        <w:rPr>
          <w:rFonts w:ascii="Arial" w:hAnsi="Arial" w:cs="Arial"/>
          <w:sz w:val="22"/>
          <w:szCs w:val="22"/>
        </w:rPr>
      </w:pPr>
    </w:p>
    <w:p w14:paraId="0B536D89" w14:textId="77777777" w:rsidR="004057A7" w:rsidRPr="00287341" w:rsidRDefault="004057A7" w:rsidP="00C650D7">
      <w:pPr>
        <w:rPr>
          <w:rFonts w:ascii="Arial" w:hAnsi="Arial" w:cs="Arial"/>
          <w:sz w:val="22"/>
          <w:szCs w:val="22"/>
          <w:lang w:val="fr-FR"/>
        </w:rPr>
      </w:pPr>
      <w:r w:rsidRPr="005B38CC">
        <w:rPr>
          <w:rFonts w:ascii="Arial" w:eastAsia="Arial" w:hAnsi="Arial" w:cs="Arial"/>
          <w:sz w:val="22"/>
          <w:szCs w:val="22"/>
          <w:lang w:bidi="es-ES"/>
        </w:rPr>
        <w:t xml:space="preserve">Le invitamos a consultar todos los detalles sobre The Tribe y las Minimilians en </w:t>
      </w:r>
      <w:hyperlink r:id="rId6" w:history="1">
        <w:r w:rsidRPr="005B38CC">
          <w:rPr>
            <w:rStyle w:val="Lienhypertexte"/>
            <w:rFonts w:ascii="Arial" w:eastAsia="Arial" w:hAnsi="Arial" w:cs="Arial"/>
            <w:sz w:val="22"/>
            <w:szCs w:val="22"/>
            <w:lang w:bidi="es-ES"/>
          </w:rPr>
          <w:t>www.mbandf.com/thetribe</w:t>
        </w:r>
      </w:hyperlink>
    </w:p>
    <w:p w14:paraId="1A9DD107" w14:textId="77777777" w:rsidR="004057A7" w:rsidRPr="00287341" w:rsidRDefault="004057A7" w:rsidP="00C650D7">
      <w:pPr>
        <w:rPr>
          <w:rFonts w:ascii="Arial" w:hAnsi="Arial" w:cs="Arial"/>
          <w:sz w:val="22"/>
          <w:szCs w:val="22"/>
          <w:lang w:val="fr-FR"/>
        </w:rPr>
      </w:pPr>
    </w:p>
    <w:p w14:paraId="3368AC1F" w14:textId="77777777" w:rsidR="008054F2" w:rsidRPr="00287341" w:rsidRDefault="008054F2" w:rsidP="00C650D7">
      <w:pPr>
        <w:rPr>
          <w:rFonts w:ascii="Arial" w:hAnsi="Arial" w:cs="Arial"/>
          <w:sz w:val="22"/>
          <w:szCs w:val="22"/>
          <w:lang w:val="fr-FR"/>
        </w:rPr>
      </w:pPr>
    </w:p>
    <w:p w14:paraId="519FEC0A" w14:textId="77777777" w:rsidR="00BA74DD" w:rsidRPr="00287341" w:rsidRDefault="00BA74DD" w:rsidP="00C650D7">
      <w:pPr>
        <w:rPr>
          <w:rFonts w:ascii="Arial" w:hAnsi="Arial" w:cs="Arial"/>
          <w:sz w:val="22"/>
          <w:szCs w:val="22"/>
          <w:lang w:val="fr-FR"/>
        </w:rPr>
      </w:pPr>
    </w:p>
    <w:p w14:paraId="7F2F201C" w14:textId="77777777" w:rsidR="00BA74DD" w:rsidRPr="00287341" w:rsidRDefault="00BA74DD" w:rsidP="00C650D7">
      <w:pPr>
        <w:rPr>
          <w:rFonts w:ascii="Arial" w:hAnsi="Arial" w:cs="Arial"/>
          <w:sz w:val="22"/>
          <w:szCs w:val="22"/>
          <w:lang w:val="fr-FR"/>
        </w:rPr>
      </w:pPr>
    </w:p>
    <w:p w14:paraId="4DEFC244" w14:textId="77777777" w:rsidR="00BA74DD" w:rsidRPr="00287341" w:rsidRDefault="00BA74DD" w:rsidP="00C650D7">
      <w:pPr>
        <w:rPr>
          <w:rFonts w:ascii="Arial" w:hAnsi="Arial" w:cs="Arial"/>
          <w:sz w:val="22"/>
          <w:szCs w:val="22"/>
          <w:lang w:val="fr-FR"/>
        </w:rPr>
      </w:pPr>
    </w:p>
    <w:p w14:paraId="0E7DBED4" w14:textId="77777777" w:rsidR="00287341" w:rsidRDefault="00287341" w:rsidP="00EC020B">
      <w:pPr>
        <w:jc w:val="center"/>
        <w:rPr>
          <w:rFonts w:ascii="Arial" w:hAnsi="Arial" w:cs="Arial"/>
          <w:b/>
          <w:bCs/>
          <w:sz w:val="28"/>
        </w:rPr>
      </w:pPr>
      <w:r>
        <w:rPr>
          <w:rFonts w:ascii="Arial" w:hAnsi="Arial" w:cs="Arial"/>
          <w:b/>
          <w:bCs/>
          <w:sz w:val="28"/>
        </w:rPr>
        <w:t>MB&amp;F</w:t>
      </w:r>
      <w:r>
        <w:rPr>
          <w:rFonts w:ascii="Arial" w:eastAsia="MS ??" w:hAnsi="Arial" w:cs="Arial"/>
          <w:b/>
          <w:sz w:val="28"/>
          <w:szCs w:val="28"/>
        </w:rPr>
        <w:t xml:space="preserve"> – </w:t>
      </w:r>
      <w:r>
        <w:rPr>
          <w:rFonts w:ascii="Arial" w:hAnsi="Arial" w:cs="Arial"/>
          <w:b/>
          <w:bCs/>
          <w:sz w:val="28"/>
        </w:rPr>
        <w:t>GÉNESIS DE UN LABORATORIO CONCEPTUAL</w:t>
      </w:r>
    </w:p>
    <w:p w14:paraId="090E920D" w14:textId="77777777" w:rsidR="00287341" w:rsidRDefault="00287341" w:rsidP="00287341">
      <w:pPr>
        <w:rPr>
          <w:rFonts w:ascii="Arial" w:hAnsi="Arial" w:cs="Arial"/>
          <w:bCs/>
          <w:sz w:val="22"/>
        </w:rPr>
      </w:pPr>
    </w:p>
    <w:p w14:paraId="0F05B7B2" w14:textId="77777777" w:rsidR="00287341" w:rsidRDefault="00287341" w:rsidP="00287341">
      <w:pPr>
        <w:rPr>
          <w:rFonts w:ascii="Arial" w:hAnsi="Arial" w:cs="Arial"/>
          <w:bCs/>
        </w:rPr>
      </w:pPr>
      <w:r>
        <w:rPr>
          <w:rFonts w:ascii="Arial" w:hAnsi="Arial" w:cs="Arial"/>
        </w:rPr>
        <w:t xml:space="preserve">Desde su fundación en 2005, MB&amp;F es el primer laboratorio de relojería conceptual del mundo. MB&amp;F, que cuenta con más de 20 excelentes calibres que forman la base de sus Horological y Legacy Machines, aclamadas por la crítica, continúa siguiendo la visión de su fundador y director creativo Maximilian Büsser para crear arte cinético en 3D mediante la deconstrucción de la relojería tradicional. </w:t>
      </w:r>
    </w:p>
    <w:p w14:paraId="6964D944" w14:textId="77777777" w:rsidR="00287341" w:rsidRDefault="00287341" w:rsidP="00287341">
      <w:pPr>
        <w:rPr>
          <w:rFonts w:ascii="Arial" w:hAnsi="Arial" w:cs="Arial"/>
          <w:bCs/>
        </w:rPr>
      </w:pPr>
    </w:p>
    <w:p w14:paraId="5CEFE8FB" w14:textId="77777777" w:rsidR="00287341" w:rsidRDefault="00287341" w:rsidP="00287341">
      <w:pPr>
        <w:rPr>
          <w:rFonts w:ascii="Arial" w:hAnsi="Arial" w:cs="Arial"/>
          <w:bCs/>
        </w:rPr>
      </w:pPr>
      <w:r>
        <w:rPr>
          <w:rFonts w:ascii="Arial" w:hAnsi="Arial" w:cs="Arial"/>
        </w:rPr>
        <w:t>Tras pasar 15 años en la dirección de prestigiosas marcas de relojes, Maximilian Büsser renunció a su puesto de director ejecutivo en Harry Winston en 2005 para crear MB&amp;F (Maximilian Büsser &amp; Friends). MB&amp;F es un laboratorio artístico y de microingeniería dedicado a diseñar y elaborar artesanalmente pequeñas series de relojes conceptuales radicales, reuniendo a profesionales de talento del mundo de la relojería a los que Büsser respeta y con los que disfruta trabajando.</w:t>
      </w:r>
    </w:p>
    <w:p w14:paraId="7AC9D8DF" w14:textId="77777777" w:rsidR="00287341" w:rsidRDefault="00287341" w:rsidP="00287341">
      <w:pPr>
        <w:rPr>
          <w:rFonts w:ascii="Arial" w:hAnsi="Arial" w:cs="Arial"/>
          <w:bCs/>
        </w:rPr>
      </w:pPr>
    </w:p>
    <w:p w14:paraId="2C91CE3C" w14:textId="77777777" w:rsidR="00287341" w:rsidRDefault="00287341" w:rsidP="00287341">
      <w:pPr>
        <w:rPr>
          <w:rFonts w:ascii="Arial" w:hAnsi="Arial" w:cs="Arial"/>
          <w:color w:val="000000" w:themeColor="text1"/>
        </w:rPr>
      </w:pPr>
      <w:r>
        <w:rPr>
          <w:rFonts w:ascii="Arial" w:eastAsia="Arial" w:hAnsi="Arial" w:cs="Arial"/>
          <w:color w:val="000000" w:themeColor="text1"/>
          <w:lang w:bidi="es-ES"/>
        </w:rPr>
        <w:t>En 2007, MB&amp;F dio a conocer su primera Horological Machine, la HM1. La caja esculpida en tres dimensiones de la HM1 y su movimiento de hermosos acabados establecieron las pautas de las idiosincrásicas Horological Machines que siguieron, máquinas que marcan el tiempo, más que máquinas que dicen la hora. Estas Horological Machines tan poco convencionales han explorado temáticas tan variadas como el espacio y la ciencia ficción, la aviación, los supercoches, el reino animal y la arquitectura.</w:t>
      </w:r>
    </w:p>
    <w:p w14:paraId="70A1AAF0" w14:textId="77777777" w:rsidR="00287341" w:rsidRDefault="00287341" w:rsidP="00287341">
      <w:pPr>
        <w:rPr>
          <w:rFonts w:ascii="Arial" w:hAnsi="Arial" w:cs="Arial"/>
          <w:color w:val="000000" w:themeColor="text1"/>
        </w:rPr>
      </w:pPr>
    </w:p>
    <w:p w14:paraId="05279C8C" w14:textId="77777777" w:rsidR="00287341" w:rsidRDefault="00287341" w:rsidP="00287341">
      <w:pPr>
        <w:rPr>
          <w:rFonts w:ascii="Arial" w:hAnsi="Arial" w:cs="Arial"/>
          <w:color w:val="000000" w:themeColor="text1"/>
        </w:rPr>
      </w:pPr>
      <w:r>
        <w:rPr>
          <w:rFonts w:ascii="Arial" w:eastAsia="Arial" w:hAnsi="Arial" w:cs="Arial"/>
          <w:color w:val="000000" w:themeColor="text1"/>
          <w:lang w:bidi="es-ES"/>
        </w:rPr>
        <w:t xml:space="preserve">En 2011, MB&amp;F lanzó la colección Legacy Machine de relojes con caja redonda. Estas piezas más clásicas —es decir, clásicas para MB&amp;F— rinden homenaje a la excelencia de la relojería del siglo </w:t>
      </w:r>
      <w:r>
        <w:rPr>
          <w:rFonts w:ascii="Arial" w:eastAsia="Arial" w:hAnsi="Arial" w:cs="Arial"/>
          <w:smallCaps/>
          <w:color w:val="000000" w:themeColor="text1"/>
          <w:lang w:bidi="es-ES"/>
        </w:rPr>
        <w:t>xix</w:t>
      </w:r>
      <w:r>
        <w:rPr>
          <w:rFonts w:ascii="Arial" w:eastAsia="Arial" w:hAnsi="Arial" w:cs="Arial"/>
          <w:color w:val="000000" w:themeColor="text1"/>
          <w:lang w:bidi="es-ES"/>
        </w:rPr>
        <w:t>, pues reinterpretan las complicaciones de los grandes innovadores relojeros del pasado, creando objetos de arte contemporáneo. Algunas Legacy Machines también han dado lugar a ediciones EVO, cuya estanqueidad y resistencia a los golpes se han mejorado para adecuarlas al estilo de vida activo de los coleccionistas. En general, MB&amp;F alterna los lanzamientos de Horological Machines, contemporáneas y decididamente fuera de toda norma, y de Legacy Machines, de inspiración histórica.</w:t>
      </w:r>
    </w:p>
    <w:p w14:paraId="5BAD54F0" w14:textId="77777777" w:rsidR="00287341" w:rsidRDefault="00287341" w:rsidP="00287341">
      <w:pPr>
        <w:rPr>
          <w:rFonts w:ascii="Arial" w:hAnsi="Arial" w:cs="Arial"/>
          <w:bCs/>
        </w:rPr>
      </w:pPr>
    </w:p>
    <w:p w14:paraId="23A0703A" w14:textId="77777777" w:rsidR="00287341" w:rsidRDefault="00287341" w:rsidP="00287341">
      <w:pPr>
        <w:rPr>
          <w:rFonts w:ascii="Arial" w:hAnsi="Arial" w:cs="Arial"/>
          <w:bCs/>
        </w:rPr>
      </w:pPr>
      <w:r>
        <w:rPr>
          <w:rFonts w:ascii="Arial" w:hAnsi="Arial" w:cs="Arial"/>
        </w:rPr>
        <w:t xml:space="preserve">Y como la F de MB&amp;F significa Friends (amigos), resulta natural para la marca desarrollar colaboraciones con artistas, relojeros, diseñadores y fabricantes que admiran los que la componen. </w:t>
      </w:r>
    </w:p>
    <w:p w14:paraId="5CFE3045" w14:textId="77777777" w:rsidR="00287341" w:rsidRDefault="00287341" w:rsidP="00287341">
      <w:pPr>
        <w:rPr>
          <w:rFonts w:ascii="Arial" w:hAnsi="Arial" w:cs="Arial"/>
          <w:bCs/>
        </w:rPr>
      </w:pPr>
    </w:p>
    <w:p w14:paraId="1E8EA0AF" w14:textId="77777777" w:rsidR="00287341" w:rsidRDefault="00287341" w:rsidP="00287341">
      <w:pPr>
        <w:rPr>
          <w:rFonts w:ascii="Arial" w:hAnsi="Arial" w:cs="Arial"/>
          <w:bCs/>
        </w:rPr>
      </w:pPr>
      <w:r>
        <w:rPr>
          <w:rFonts w:ascii="Arial" w:hAnsi="Arial" w:cs="Arial"/>
        </w:rPr>
        <w:t>Esto dio lugar a dos nuevas categorías: Performance Art y Creaciones Conjuntas. Los artículos de Performance Art son máquinas de MB&amp;F reinterpretadas por talentos creativos externos y las Creaciones Conjuntas no son relojes de pulsera, sino otro tipo de máquinas, diseñadas y elaboradas de forma artesana por manufacturas suizas únicas a partir de ideas y diseños de MB&amp;F. Muchas de estas Creaciones Conjuntas, como por ejemplo los relojes de mesa creados con L’Epée 1839, dan la hora, mientras que las colaboraciones con Reuge y Caran d’Ache dieron lugar a otras formas de arte mecánico.</w:t>
      </w:r>
    </w:p>
    <w:p w14:paraId="60B71657" w14:textId="77777777" w:rsidR="00287341" w:rsidRDefault="00287341" w:rsidP="00287341">
      <w:pPr>
        <w:rPr>
          <w:rFonts w:ascii="Arial" w:hAnsi="Arial" w:cs="Arial"/>
          <w:bCs/>
        </w:rPr>
      </w:pPr>
    </w:p>
    <w:p w14:paraId="6AE0ED5B" w14:textId="0BAED768" w:rsidR="00287341" w:rsidRDefault="00287341" w:rsidP="00287341">
      <w:pPr>
        <w:rPr>
          <w:rFonts w:ascii="Arial" w:eastAsia="Arial" w:hAnsi="Arial" w:cs="Arial"/>
          <w:color w:val="000000" w:themeColor="text1"/>
          <w:lang w:bidi="es-ES"/>
        </w:rPr>
      </w:pPr>
      <w:r>
        <w:rPr>
          <w:rFonts w:ascii="Arial" w:hAnsi="Arial" w:cs="Arial"/>
        </w:rPr>
        <w:lastRenderedPageBreak/>
        <w:t xml:space="preserve">Para ofrecer a todas estas máquinas una plataforma adecuada, Büsser tuvo la idea de colocarlas en una galería de arte junto con varias formas de arte mecánico creadas por otros artistas, en lugar de situarlas en un escaparate de tienda tradicional. </w:t>
      </w:r>
      <w:r>
        <w:rPr>
          <w:rFonts w:ascii="Arial" w:eastAsia="Arial" w:hAnsi="Arial" w:cs="Arial"/>
          <w:color w:val="000000" w:themeColor="text1"/>
          <w:lang w:bidi="es-ES"/>
        </w:rPr>
        <w:t>Así nació la primera MB&amp;F M.A.</w:t>
      </w:r>
      <w:proofErr w:type="gramStart"/>
      <w:r>
        <w:rPr>
          <w:rFonts w:ascii="Arial" w:eastAsia="Arial" w:hAnsi="Arial" w:cs="Arial"/>
          <w:color w:val="000000" w:themeColor="text1"/>
          <w:lang w:bidi="es-ES"/>
        </w:rPr>
        <w:t>D.Gallery</w:t>
      </w:r>
      <w:proofErr w:type="gramEnd"/>
      <w:r>
        <w:rPr>
          <w:rFonts w:ascii="Arial" w:eastAsia="Arial" w:hAnsi="Arial" w:cs="Arial"/>
          <w:color w:val="000000" w:themeColor="text1"/>
          <w:lang w:bidi="es-ES"/>
        </w:rPr>
        <w:t xml:space="preserve"> (M.A.D. es el acrónimo de Mechanical Art Devices, o Dispositivos de Arte Mecánico) en Ginebra, a la que seguirían más adelante la M.A.D.Gallery de Dubai y los MB&amp;F Labs, que albergan selecciones más compactas de artistas en lugares como Singapur, Taipéi, París y Beverly Hills.</w:t>
      </w:r>
    </w:p>
    <w:p w14:paraId="54A1C234" w14:textId="77777777" w:rsidR="00287341" w:rsidRDefault="00287341" w:rsidP="00287341">
      <w:pPr>
        <w:rPr>
          <w:rFonts w:ascii="Arial" w:eastAsia="Arial" w:hAnsi="Arial" w:cs="Arial"/>
          <w:color w:val="000000" w:themeColor="text1"/>
          <w:lang w:bidi="es-ES"/>
        </w:rPr>
      </w:pPr>
    </w:p>
    <w:p w14:paraId="51FEAF86" w14:textId="77777777" w:rsidR="00287341" w:rsidRDefault="00287341" w:rsidP="00287341">
      <w:pPr>
        <w:rPr>
          <w:rFonts w:ascii="Arial" w:hAnsi="Arial" w:cs="Arial"/>
          <w:shd w:val="clear" w:color="auto" w:fill="FFFFFF"/>
        </w:rPr>
      </w:pPr>
      <w:r>
        <w:rPr>
          <w:rFonts w:ascii="Arial" w:hAnsi="Arial" w:cs="Arial"/>
          <w:shd w:val="clear" w:color="auto" w:fill="FFFFFF"/>
        </w:rPr>
        <w:t>A lo largo de este viaje también se han hecho presentes distinguidos galardones. Por nombrar algunos, ha recibido nada menos que 9 premios del famoso Grand Prix d'Horlogerie de Genève</w:t>
      </w:r>
      <w:r>
        <w:rPr>
          <w:rFonts w:ascii="Arial" w:hAnsi="Arial" w:cs="Arial"/>
          <w:bdr w:val="none" w:sz="0" w:space="0" w:color="auto" w:frame="1"/>
          <w:shd w:val="clear" w:color="auto" w:fill="FFFFFF"/>
        </w:rPr>
        <w:t>, incluido el premio definitivo: el Aiguille d’Or, reconocimiento al mejor reloj del año. En 2022, la LM Sequential EVO recibió el Aiguille d’Or, y el M.A.D.1 RED resultó vencedor en la categoría Challenge.</w:t>
      </w:r>
      <w:r>
        <w:rPr>
          <w:rFonts w:ascii="Arial" w:hAnsi="Arial" w:cs="Arial"/>
          <w:shd w:val="clear" w:color="auto" w:fill="FFFFFF"/>
        </w:rPr>
        <w:t> En 2021, la LMX fue galardonada con el premio a la mejor complicación masculina, y la LM SE Eddy Jaquet «Around The World in Eighty Days» fue premiada en la categoría de Artesanía Artística. En 2019, el premio a la mejor complicación femenina fue para la LM FliyingT; en 2016, la LM Perpetual ganó el premio al mejor reloj calendario; y, en 2012, la Legacy Machine No.1 recibió no solo el premio del público (votado por amantes de la relojería), sino también el premio al mejor reloj masculino (votado por un jurado profesional). En 2010, MB&amp;F ganó con su HM4 Thunderbolt el premio al mejor concepto y diseño de reloj y, en 2015, se llevó el premio Red Dot «Best of the Best», la máxima distinción en los premios internacionales Red Dot Awards, por la HM6 Space Pirate.</w:t>
      </w:r>
    </w:p>
    <w:p w14:paraId="3ADCF35C" w14:textId="6E9D7272" w:rsidR="00BA74DD" w:rsidRPr="00C4176E" w:rsidRDefault="00BA74DD" w:rsidP="00C4176E">
      <w:pPr>
        <w:rPr>
          <w:rFonts w:ascii="Arial" w:hAnsi="Arial" w:cs="Arial"/>
          <w:shd w:val="clear" w:color="auto" w:fill="FFFFFF"/>
        </w:rPr>
      </w:pPr>
    </w:p>
    <w:sectPr w:rsidR="00BA74DD" w:rsidRPr="00C4176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B13A" w14:textId="77777777" w:rsidR="003F2900" w:rsidRDefault="003F2900" w:rsidP="003431E9">
      <w:r>
        <w:separator/>
      </w:r>
    </w:p>
  </w:endnote>
  <w:endnote w:type="continuationSeparator" w:id="0">
    <w:p w14:paraId="271BEC11" w14:textId="77777777" w:rsidR="003F2900" w:rsidRDefault="003F2900" w:rsidP="0034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Yu Gothic UI"/>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5A7F" w14:textId="77777777" w:rsidR="003431E9" w:rsidRDefault="003431E9">
    <w:pPr>
      <w:pStyle w:val="Pieddepage"/>
      <w:rPr>
        <w:rFonts w:ascii="Arial" w:hAnsi="Arial" w:cs="Arial"/>
        <w:sz w:val="18"/>
        <w:szCs w:val="18"/>
      </w:rPr>
    </w:pPr>
  </w:p>
  <w:p w14:paraId="108EA690" w14:textId="77777777" w:rsidR="003431E9" w:rsidRDefault="003431E9">
    <w:pPr>
      <w:pStyle w:val="Pieddepage"/>
    </w:pPr>
    <w:r w:rsidRPr="00E05DD2">
      <w:rPr>
        <w:rFonts w:ascii="Arial" w:eastAsia="Arial" w:hAnsi="Arial" w:cs="Arial"/>
        <w:sz w:val="18"/>
        <w:szCs w:val="18"/>
        <w:lang w:bidi="es-ES"/>
      </w:rPr>
      <w:t xml:space="preserve">Si desea más información, póngase en contacto con: </w:t>
    </w:r>
    <w:r w:rsidRPr="00E05DD2">
      <w:rPr>
        <w:rFonts w:ascii="Arial" w:eastAsia="Arial" w:hAnsi="Arial" w:cs="Arial"/>
        <w:sz w:val="18"/>
        <w:szCs w:val="18"/>
        <w:lang w:bidi="es-ES"/>
      </w:rPr>
      <w:br/>
      <w:t xml:space="preserve">Charris Yadigaroglou - cy@mbandf.com / Arnaud Légeret - arl@mbandf.com </w:t>
    </w:r>
    <w:r w:rsidRPr="00E05DD2">
      <w:rPr>
        <w:rFonts w:ascii="Arial" w:eastAsia="Arial" w:hAnsi="Arial" w:cs="Arial"/>
        <w:sz w:val="18"/>
        <w:szCs w:val="18"/>
        <w:lang w:bidi="es-ES"/>
      </w:rPr>
      <w:br/>
      <w:t>MB&amp;F SA, Route de Drize 2, CH-1227 Carouge (Suiza)</w:t>
    </w:r>
    <w:r w:rsidRPr="00E05DD2">
      <w:rPr>
        <w:rFonts w:ascii="Arial" w:eastAsia="Arial" w:hAnsi="Arial" w:cs="Arial"/>
        <w:sz w:val="18"/>
        <w:szCs w:val="18"/>
        <w:lang w:bidi="es-ES"/>
      </w:rPr>
      <w:br/>
      <w:t>Teléfono: +41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D55F9" w14:textId="77777777" w:rsidR="003F2900" w:rsidRDefault="003F2900" w:rsidP="003431E9">
      <w:r>
        <w:separator/>
      </w:r>
    </w:p>
  </w:footnote>
  <w:footnote w:type="continuationSeparator" w:id="0">
    <w:p w14:paraId="041AE050" w14:textId="77777777" w:rsidR="003F2900" w:rsidRDefault="003F2900" w:rsidP="00343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649F" w14:textId="77777777" w:rsidR="003431E9" w:rsidRDefault="003431E9">
    <w:pPr>
      <w:pStyle w:val="En-tte"/>
    </w:pPr>
    <w:r>
      <w:rPr>
        <w:noProof/>
        <w:lang w:bidi="es-ES"/>
      </w:rPr>
      <w:drawing>
        <wp:inline distT="0" distB="0" distL="0" distR="0" wp14:anchorId="6D8D21C4" wp14:editId="5A55574F">
          <wp:extent cx="1536700" cy="520700"/>
          <wp:effectExtent l="0" t="0" r="6350" b="0"/>
          <wp:docPr id="3"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inline>
      </w:drawing>
    </w:r>
  </w:p>
  <w:p w14:paraId="795CF6E2" w14:textId="77777777" w:rsidR="003431E9" w:rsidRDefault="003431E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06"/>
    <w:rsid w:val="00014ED2"/>
    <w:rsid w:val="00026CD3"/>
    <w:rsid w:val="00064832"/>
    <w:rsid w:val="00090283"/>
    <w:rsid w:val="000D1786"/>
    <w:rsid w:val="00144A0A"/>
    <w:rsid w:val="00162E7C"/>
    <w:rsid w:val="001C479F"/>
    <w:rsid w:val="001C6CA7"/>
    <w:rsid w:val="001C6E53"/>
    <w:rsid w:val="001E2784"/>
    <w:rsid w:val="002176FA"/>
    <w:rsid w:val="00253049"/>
    <w:rsid w:val="00287341"/>
    <w:rsid w:val="002A25FE"/>
    <w:rsid w:val="003431E9"/>
    <w:rsid w:val="00346467"/>
    <w:rsid w:val="00374C08"/>
    <w:rsid w:val="003840E3"/>
    <w:rsid w:val="003A553A"/>
    <w:rsid w:val="003B2E0B"/>
    <w:rsid w:val="003C1E8B"/>
    <w:rsid w:val="003F2900"/>
    <w:rsid w:val="004057A7"/>
    <w:rsid w:val="00417089"/>
    <w:rsid w:val="004259D8"/>
    <w:rsid w:val="00426030"/>
    <w:rsid w:val="00440701"/>
    <w:rsid w:val="00463CCC"/>
    <w:rsid w:val="004A09D2"/>
    <w:rsid w:val="004A2FF3"/>
    <w:rsid w:val="004A5E45"/>
    <w:rsid w:val="004A75FC"/>
    <w:rsid w:val="004F51BC"/>
    <w:rsid w:val="00554F06"/>
    <w:rsid w:val="00580814"/>
    <w:rsid w:val="00592213"/>
    <w:rsid w:val="005A4497"/>
    <w:rsid w:val="005A7EAC"/>
    <w:rsid w:val="005B38CC"/>
    <w:rsid w:val="005D1345"/>
    <w:rsid w:val="005D335B"/>
    <w:rsid w:val="00686F20"/>
    <w:rsid w:val="006913AD"/>
    <w:rsid w:val="00697680"/>
    <w:rsid w:val="006E25E3"/>
    <w:rsid w:val="006F1CBD"/>
    <w:rsid w:val="007059F2"/>
    <w:rsid w:val="00751893"/>
    <w:rsid w:val="007630F1"/>
    <w:rsid w:val="007715CF"/>
    <w:rsid w:val="007B35CF"/>
    <w:rsid w:val="007D71A8"/>
    <w:rsid w:val="00805444"/>
    <w:rsid w:val="008054F2"/>
    <w:rsid w:val="00806B55"/>
    <w:rsid w:val="008149F6"/>
    <w:rsid w:val="0082104D"/>
    <w:rsid w:val="00855EC1"/>
    <w:rsid w:val="00856002"/>
    <w:rsid w:val="00882E2C"/>
    <w:rsid w:val="00895831"/>
    <w:rsid w:val="008E3D7D"/>
    <w:rsid w:val="008E3E88"/>
    <w:rsid w:val="00900979"/>
    <w:rsid w:val="00931450"/>
    <w:rsid w:val="00937DDA"/>
    <w:rsid w:val="009461B7"/>
    <w:rsid w:val="00946C83"/>
    <w:rsid w:val="00950AE6"/>
    <w:rsid w:val="00955D1C"/>
    <w:rsid w:val="00962744"/>
    <w:rsid w:val="009A63A6"/>
    <w:rsid w:val="009E5203"/>
    <w:rsid w:val="00A11ECC"/>
    <w:rsid w:val="00A17C90"/>
    <w:rsid w:val="00A259B0"/>
    <w:rsid w:val="00A35F8D"/>
    <w:rsid w:val="00A512F8"/>
    <w:rsid w:val="00A562E5"/>
    <w:rsid w:val="00A915D1"/>
    <w:rsid w:val="00AD406F"/>
    <w:rsid w:val="00B01D3A"/>
    <w:rsid w:val="00B06717"/>
    <w:rsid w:val="00B1159C"/>
    <w:rsid w:val="00B71D41"/>
    <w:rsid w:val="00B92B6C"/>
    <w:rsid w:val="00B963FA"/>
    <w:rsid w:val="00BA08B3"/>
    <w:rsid w:val="00BA74DD"/>
    <w:rsid w:val="00BB2AD7"/>
    <w:rsid w:val="00BB78C6"/>
    <w:rsid w:val="00C17272"/>
    <w:rsid w:val="00C31181"/>
    <w:rsid w:val="00C32A74"/>
    <w:rsid w:val="00C4176E"/>
    <w:rsid w:val="00C650D7"/>
    <w:rsid w:val="00C775DE"/>
    <w:rsid w:val="00C83D55"/>
    <w:rsid w:val="00C950A0"/>
    <w:rsid w:val="00CA004E"/>
    <w:rsid w:val="00CD7441"/>
    <w:rsid w:val="00CE3F1D"/>
    <w:rsid w:val="00D54CC1"/>
    <w:rsid w:val="00D603D8"/>
    <w:rsid w:val="00D85443"/>
    <w:rsid w:val="00DB2704"/>
    <w:rsid w:val="00DC4A96"/>
    <w:rsid w:val="00DC51E1"/>
    <w:rsid w:val="00DC6DC6"/>
    <w:rsid w:val="00DD373F"/>
    <w:rsid w:val="00DE71BD"/>
    <w:rsid w:val="00E46B06"/>
    <w:rsid w:val="00EC020B"/>
    <w:rsid w:val="00EC3F7E"/>
    <w:rsid w:val="00ED3180"/>
    <w:rsid w:val="00EF790A"/>
    <w:rsid w:val="00F1351D"/>
    <w:rsid w:val="00F14C15"/>
    <w:rsid w:val="00F4405B"/>
    <w:rsid w:val="00F87DFF"/>
    <w:rsid w:val="00F93852"/>
    <w:rsid w:val="00F97354"/>
    <w:rsid w:val="00FA3D14"/>
    <w:rsid w:val="00FF0B06"/>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A1D5"/>
  <w15:chartTrackingRefBased/>
  <w15:docId w15:val="{C3D106BD-09C7-624C-BC64-DC9DF04F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31E9"/>
    <w:pPr>
      <w:tabs>
        <w:tab w:val="center" w:pos="4536"/>
        <w:tab w:val="right" w:pos="9072"/>
      </w:tabs>
    </w:pPr>
  </w:style>
  <w:style w:type="character" w:customStyle="1" w:styleId="En-tteCar">
    <w:name w:val="En-tête Car"/>
    <w:basedOn w:val="Policepardfaut"/>
    <w:link w:val="En-tte"/>
    <w:uiPriority w:val="99"/>
    <w:rsid w:val="003431E9"/>
  </w:style>
  <w:style w:type="paragraph" w:styleId="Pieddepage">
    <w:name w:val="footer"/>
    <w:basedOn w:val="Normal"/>
    <w:link w:val="PieddepageCar"/>
    <w:uiPriority w:val="99"/>
    <w:unhideWhenUsed/>
    <w:rsid w:val="003431E9"/>
    <w:pPr>
      <w:tabs>
        <w:tab w:val="center" w:pos="4536"/>
        <w:tab w:val="right" w:pos="9072"/>
      </w:tabs>
    </w:pPr>
  </w:style>
  <w:style w:type="character" w:customStyle="1" w:styleId="PieddepageCar">
    <w:name w:val="Pied de page Car"/>
    <w:basedOn w:val="Policepardfaut"/>
    <w:link w:val="Pieddepage"/>
    <w:uiPriority w:val="99"/>
    <w:rsid w:val="003431E9"/>
  </w:style>
  <w:style w:type="character" w:styleId="Lienhypertexte">
    <w:name w:val="Hyperlink"/>
    <w:basedOn w:val="Policepardfaut"/>
    <w:uiPriority w:val="99"/>
    <w:unhideWhenUsed/>
    <w:rsid w:val="003431E9"/>
    <w:rPr>
      <w:color w:val="0563C1" w:themeColor="hyperlink"/>
      <w:u w:val="single"/>
    </w:rPr>
  </w:style>
  <w:style w:type="character" w:customStyle="1" w:styleId="Mentionnonrsolue1">
    <w:name w:val="Mention non résolue1"/>
    <w:basedOn w:val="Policepardfaut"/>
    <w:uiPriority w:val="99"/>
    <w:semiHidden/>
    <w:unhideWhenUsed/>
    <w:rsid w:val="003431E9"/>
    <w:rPr>
      <w:color w:val="605E5C"/>
      <w:shd w:val="clear" w:color="auto" w:fill="E1DFDD"/>
    </w:rPr>
  </w:style>
  <w:style w:type="character" w:styleId="Lienhypertextesuivivisit">
    <w:name w:val="FollowedHyperlink"/>
    <w:basedOn w:val="Policepardfaut"/>
    <w:uiPriority w:val="99"/>
    <w:semiHidden/>
    <w:unhideWhenUsed/>
    <w:rsid w:val="004A75FC"/>
    <w:rPr>
      <w:color w:val="954F72" w:themeColor="followedHyperlink"/>
      <w:u w:val="single"/>
    </w:rPr>
  </w:style>
  <w:style w:type="paragraph" w:styleId="Sansinterligne">
    <w:name w:val="No Spacing"/>
    <w:uiPriority w:val="99"/>
    <w:qFormat/>
    <w:rsid w:val="00287341"/>
    <w:pPr>
      <w:jc w:val="both"/>
    </w:pPr>
    <w:rPr>
      <w:kern w:val="0"/>
      <w:sz w:val="22"/>
      <w:szCs w:val="22"/>
      <w:lang w:val="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20706">
      <w:bodyDiv w:val="1"/>
      <w:marLeft w:val="0"/>
      <w:marRight w:val="0"/>
      <w:marTop w:val="0"/>
      <w:marBottom w:val="0"/>
      <w:divBdr>
        <w:top w:val="none" w:sz="0" w:space="0" w:color="auto"/>
        <w:left w:val="none" w:sz="0" w:space="0" w:color="auto"/>
        <w:bottom w:val="none" w:sz="0" w:space="0" w:color="auto"/>
        <w:right w:val="none" w:sz="0" w:space="0" w:color="auto"/>
      </w:divBdr>
    </w:div>
    <w:div w:id="129663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bandf.com/thetrib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1681</Words>
  <Characters>9248</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Furley</dc:creator>
  <cp:keywords/>
  <dc:description/>
  <cp:lastModifiedBy>MBandF IT</cp:lastModifiedBy>
  <cp:revision>12</cp:revision>
  <dcterms:created xsi:type="dcterms:W3CDTF">2024-06-10T10:48:00Z</dcterms:created>
  <dcterms:modified xsi:type="dcterms:W3CDTF">2024-07-09T10:15:00Z</dcterms:modified>
</cp:coreProperties>
</file>